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3924A" w14:textId="77777777" w:rsidR="00DC090D" w:rsidRDefault="00DC090D" w:rsidP="00DC090D">
      <w:pPr>
        <w:jc w:val="both"/>
        <w:rPr>
          <w:rFonts w:ascii="Calibri" w:hAnsi="Calibri" w:cs="Arial"/>
        </w:rPr>
      </w:pPr>
    </w:p>
    <w:p w14:paraId="296FC932" w14:textId="77777777" w:rsidR="00DC090D" w:rsidRPr="00E24253" w:rsidRDefault="00DC090D" w:rsidP="00E24253">
      <w:pPr>
        <w:jc w:val="center"/>
        <w:rPr>
          <w:rFonts w:ascii="Calibri" w:hAnsi="Calibri" w:cs="Arial"/>
          <w:b/>
          <w:u w:val="single"/>
        </w:rPr>
      </w:pPr>
      <w:r w:rsidRPr="00E24253">
        <w:rPr>
          <w:rFonts w:ascii="Calibri" w:hAnsi="Calibri" w:cs="Arial"/>
          <w:b/>
          <w:u w:val="single"/>
        </w:rPr>
        <w:t>EQUALITY AND DIVERSITY STATEMENT</w:t>
      </w:r>
    </w:p>
    <w:p w14:paraId="4086525D" w14:textId="77777777" w:rsidR="00DC090D" w:rsidRPr="0026698F" w:rsidRDefault="00DC090D" w:rsidP="00DC090D">
      <w:pPr>
        <w:jc w:val="both"/>
        <w:rPr>
          <w:rFonts w:ascii="Calibri" w:hAnsi="Calibri" w:cs="Arial"/>
        </w:rPr>
      </w:pPr>
    </w:p>
    <w:p w14:paraId="7C129365" w14:textId="30637E58" w:rsidR="00DC090D" w:rsidRPr="0026698F" w:rsidRDefault="00DC090D" w:rsidP="00DC090D">
      <w:pPr>
        <w:ind w:left="720" w:hanging="720"/>
        <w:jc w:val="both"/>
        <w:rPr>
          <w:rFonts w:ascii="Calibri" w:hAnsi="Calibri" w:cs="Arial"/>
        </w:rPr>
      </w:pPr>
      <w:r w:rsidRPr="0026698F">
        <w:rPr>
          <w:rFonts w:ascii="Calibri" w:hAnsi="Calibri" w:cs="Arial"/>
        </w:rPr>
        <w:t>1.1</w:t>
      </w:r>
      <w:r w:rsidRPr="0026698F">
        <w:rPr>
          <w:rFonts w:ascii="Calibri" w:hAnsi="Calibri" w:cs="Arial"/>
        </w:rPr>
        <w:tab/>
        <w:t>Staying Put aims to prom</w:t>
      </w:r>
      <w:r w:rsidR="00E24253">
        <w:rPr>
          <w:rFonts w:ascii="Calibri" w:hAnsi="Calibri" w:cs="Arial"/>
        </w:rPr>
        <w:t>ote equality and diversity as</w:t>
      </w:r>
      <w:r w:rsidRPr="0026698F">
        <w:rPr>
          <w:rFonts w:ascii="Calibri" w:hAnsi="Calibri" w:cs="Arial"/>
        </w:rPr>
        <w:t xml:space="preserve"> employer</w:t>
      </w:r>
      <w:r w:rsidR="00E24253">
        <w:rPr>
          <w:rFonts w:ascii="Calibri" w:hAnsi="Calibri" w:cs="Arial"/>
        </w:rPr>
        <w:t>s and seek</w:t>
      </w:r>
      <w:r w:rsidRPr="0026698F">
        <w:rPr>
          <w:rFonts w:ascii="Calibri" w:hAnsi="Calibri" w:cs="Arial"/>
        </w:rPr>
        <w:t xml:space="preserve"> to ensure that equality and diversity prin</w:t>
      </w:r>
      <w:r w:rsidR="00E24253">
        <w:rPr>
          <w:rFonts w:ascii="Calibri" w:hAnsi="Calibri" w:cs="Arial"/>
        </w:rPr>
        <w:t xml:space="preserve">ciples underpin all areas of </w:t>
      </w:r>
      <w:r w:rsidR="002E33F9">
        <w:rPr>
          <w:rFonts w:ascii="Calibri" w:hAnsi="Calibri" w:cs="Arial"/>
        </w:rPr>
        <w:t>the</w:t>
      </w:r>
      <w:r w:rsidRPr="0026698F">
        <w:rPr>
          <w:rFonts w:ascii="Calibri" w:hAnsi="Calibri" w:cs="Arial"/>
        </w:rPr>
        <w:t xml:space="preserve"> organisation’s work and service provision.</w:t>
      </w:r>
    </w:p>
    <w:p w14:paraId="6FAD932F" w14:textId="77777777" w:rsidR="00DC090D" w:rsidRPr="0026698F" w:rsidRDefault="00DC090D" w:rsidP="00DC090D">
      <w:pPr>
        <w:jc w:val="both"/>
        <w:rPr>
          <w:rFonts w:ascii="Calibri" w:hAnsi="Calibri" w:cs="Arial"/>
        </w:rPr>
      </w:pPr>
    </w:p>
    <w:p w14:paraId="70F457E6" w14:textId="6EDFFE72" w:rsidR="00DC090D" w:rsidRPr="0026698F" w:rsidRDefault="00E24253" w:rsidP="00DC090D">
      <w:pPr>
        <w:ind w:left="720" w:hanging="720"/>
        <w:jc w:val="both"/>
        <w:rPr>
          <w:rFonts w:ascii="Calibri" w:hAnsi="Calibri" w:cs="Arial"/>
        </w:rPr>
      </w:pPr>
      <w:r>
        <w:rPr>
          <w:rFonts w:ascii="Calibri" w:hAnsi="Calibri" w:cs="Arial"/>
        </w:rPr>
        <w:t>1.2</w:t>
      </w:r>
      <w:r>
        <w:rPr>
          <w:rFonts w:ascii="Calibri" w:hAnsi="Calibri" w:cs="Arial"/>
        </w:rPr>
        <w:tab/>
      </w:r>
      <w:r w:rsidR="00DC090D" w:rsidRPr="0026698F">
        <w:rPr>
          <w:rFonts w:ascii="Calibri" w:hAnsi="Calibri" w:cs="Arial"/>
        </w:rPr>
        <w:t>Staying Put</w:t>
      </w:r>
      <w:r>
        <w:rPr>
          <w:rFonts w:ascii="Calibri" w:hAnsi="Calibri" w:cs="Arial"/>
        </w:rPr>
        <w:t xml:space="preserve"> recognise</w:t>
      </w:r>
      <w:r w:rsidR="00DC090D" w:rsidRPr="0026698F">
        <w:rPr>
          <w:rFonts w:ascii="Calibri" w:hAnsi="Calibri" w:cs="Arial"/>
        </w:rPr>
        <w:t xml:space="preserve"> that many people and groups suffer discrimination and face serious barriers when trying to fulfil their true potential. It also recognises that not all forms of unreasonable and unfair discrimination are the subject of le</w:t>
      </w:r>
      <w:r>
        <w:rPr>
          <w:rFonts w:ascii="Calibri" w:hAnsi="Calibri" w:cs="Arial"/>
        </w:rPr>
        <w:t xml:space="preserve">gislation. It is the aim of </w:t>
      </w:r>
      <w:r w:rsidR="002E33F9">
        <w:rPr>
          <w:rFonts w:ascii="Calibri" w:hAnsi="Calibri" w:cs="Arial"/>
        </w:rPr>
        <w:t>the</w:t>
      </w:r>
      <w:r w:rsidR="00DC090D" w:rsidRPr="0026698F">
        <w:rPr>
          <w:rFonts w:ascii="Calibri" w:hAnsi="Calibri" w:cs="Arial"/>
        </w:rPr>
        <w:t xml:space="preserve"> organisation to take positive steps to redress discrimination, to improve equality of opportunity and to combat any unreasonable or unfair treatment which places people at a disadvantage for any reasons not directly related to th</w:t>
      </w:r>
      <w:r>
        <w:rPr>
          <w:rFonts w:ascii="Calibri" w:hAnsi="Calibri" w:cs="Arial"/>
        </w:rPr>
        <w:t>eir ability to do a job for either</w:t>
      </w:r>
      <w:r w:rsidR="00DC090D" w:rsidRPr="0026698F">
        <w:rPr>
          <w:rFonts w:ascii="Calibri" w:hAnsi="Calibri" w:cs="Arial"/>
        </w:rPr>
        <w:t xml:space="preserve"> organisation or to their eligibility to receive services from us.</w:t>
      </w:r>
    </w:p>
    <w:p w14:paraId="68DD0D0F" w14:textId="77777777" w:rsidR="00DC090D" w:rsidRPr="0026698F" w:rsidRDefault="00DC090D" w:rsidP="00DC090D">
      <w:pPr>
        <w:pStyle w:val="Heading2"/>
        <w:ind w:left="720" w:hanging="720"/>
        <w:jc w:val="both"/>
        <w:rPr>
          <w:rFonts w:ascii="Calibri" w:hAnsi="Calibri"/>
          <w:b w:val="0"/>
          <w:i w:val="0"/>
          <w:sz w:val="24"/>
          <w:szCs w:val="24"/>
        </w:rPr>
      </w:pPr>
      <w:r w:rsidRPr="0026698F">
        <w:rPr>
          <w:rFonts w:ascii="Calibri" w:hAnsi="Calibri"/>
          <w:b w:val="0"/>
          <w:i w:val="0"/>
          <w:sz w:val="24"/>
          <w:szCs w:val="24"/>
        </w:rPr>
        <w:t xml:space="preserve">1.3 </w:t>
      </w:r>
      <w:r w:rsidRPr="0026698F">
        <w:rPr>
          <w:rFonts w:ascii="Calibri" w:hAnsi="Calibri"/>
          <w:b w:val="0"/>
          <w:i w:val="0"/>
          <w:sz w:val="24"/>
          <w:szCs w:val="24"/>
        </w:rPr>
        <w:tab/>
        <w:t xml:space="preserve">In most cases it is unlawful to discriminate against people on grounds of gender, pregnancy, race, colour, nationality, ethnic and national origin, sexuality/sexual orientation, religion or belief, age, or because they are disabled, married, a member of a trade union, work part time or on a fixed-term contract. </w:t>
      </w:r>
    </w:p>
    <w:p w14:paraId="034AF80E" w14:textId="77777777" w:rsidR="00DC090D" w:rsidRPr="0026698F" w:rsidRDefault="00DC090D" w:rsidP="00DC090D">
      <w:pPr>
        <w:pStyle w:val="Heading2"/>
        <w:ind w:left="720"/>
        <w:jc w:val="both"/>
        <w:rPr>
          <w:rFonts w:ascii="Calibri" w:hAnsi="Calibri"/>
          <w:b w:val="0"/>
          <w:i w:val="0"/>
          <w:color w:val="000000"/>
          <w:sz w:val="24"/>
          <w:szCs w:val="24"/>
        </w:rPr>
      </w:pPr>
      <w:r w:rsidRPr="0026698F">
        <w:rPr>
          <w:rFonts w:ascii="Calibri" w:hAnsi="Calibri"/>
          <w:b w:val="0"/>
          <w:i w:val="0"/>
          <w:color w:val="000000"/>
          <w:sz w:val="24"/>
          <w:szCs w:val="24"/>
        </w:rPr>
        <w:t>However we recognise that people may experience discrimination for</w:t>
      </w:r>
      <w:r w:rsidRPr="0026698F">
        <w:rPr>
          <w:rFonts w:ascii="Calibri" w:hAnsi="Calibri"/>
          <w:b w:val="0"/>
          <w:i w:val="0"/>
          <w:sz w:val="24"/>
          <w:szCs w:val="24"/>
        </w:rPr>
        <w:t xml:space="preserve"> many additional</w:t>
      </w:r>
      <w:r w:rsidRPr="0026698F">
        <w:rPr>
          <w:rFonts w:ascii="Calibri" w:hAnsi="Calibri"/>
          <w:b w:val="0"/>
          <w:i w:val="0"/>
          <w:color w:val="000000"/>
          <w:sz w:val="24"/>
          <w:szCs w:val="24"/>
        </w:rPr>
        <w:t xml:space="preserve"> social, educational and economic reasons such as their language, health, physical or mental disability, HIV status, caring responsibilities, trade union activity, </w:t>
      </w:r>
      <w:r w:rsidRPr="0026698F">
        <w:rPr>
          <w:rFonts w:ascii="Calibri" w:hAnsi="Calibri"/>
          <w:b w:val="0"/>
          <w:i w:val="0"/>
          <w:sz w:val="24"/>
          <w:szCs w:val="24"/>
        </w:rPr>
        <w:t xml:space="preserve">where they live, how they speak </w:t>
      </w:r>
      <w:r w:rsidRPr="0026698F">
        <w:rPr>
          <w:rFonts w:ascii="Calibri" w:hAnsi="Calibri"/>
          <w:b w:val="0"/>
          <w:i w:val="0"/>
          <w:color w:val="000000"/>
          <w:sz w:val="24"/>
          <w:szCs w:val="24"/>
        </w:rPr>
        <w:t>and whether they work flexibly. This policy will apply equally to all these circumstances.</w:t>
      </w:r>
    </w:p>
    <w:p w14:paraId="6E1AF15F" w14:textId="77777777" w:rsidR="00DC090D" w:rsidRPr="0026698F" w:rsidRDefault="00DC090D" w:rsidP="00DC090D">
      <w:pPr>
        <w:jc w:val="both"/>
        <w:rPr>
          <w:rFonts w:ascii="Calibri" w:hAnsi="Calibri" w:cs="Arial"/>
        </w:rPr>
      </w:pPr>
    </w:p>
    <w:p w14:paraId="1AAAC3E0" w14:textId="77777777" w:rsidR="00DC090D" w:rsidRPr="0026698F" w:rsidRDefault="0065066E" w:rsidP="00DC090D">
      <w:pPr>
        <w:ind w:left="720" w:hanging="720"/>
        <w:jc w:val="both"/>
        <w:rPr>
          <w:rFonts w:ascii="Calibri" w:hAnsi="Calibri" w:cs="Arial"/>
        </w:rPr>
      </w:pPr>
      <w:r>
        <w:rPr>
          <w:rFonts w:ascii="Calibri" w:hAnsi="Calibri" w:cs="Arial"/>
        </w:rPr>
        <w:t>1.4</w:t>
      </w:r>
      <w:r>
        <w:rPr>
          <w:rFonts w:ascii="Calibri" w:hAnsi="Calibri" w:cs="Arial"/>
        </w:rPr>
        <w:tab/>
        <w:t>Staying Put</w:t>
      </w:r>
      <w:r w:rsidR="00E24253">
        <w:rPr>
          <w:rFonts w:ascii="Calibri" w:hAnsi="Calibri" w:cs="Arial"/>
        </w:rPr>
        <w:t xml:space="preserve"> </w:t>
      </w:r>
      <w:r w:rsidR="00DC090D" w:rsidRPr="0026698F">
        <w:rPr>
          <w:rFonts w:ascii="Calibri" w:hAnsi="Calibri" w:cs="Arial"/>
        </w:rPr>
        <w:t>will not tolerate discrimination, harassment, bullying, victimisation or abuse of people who are members of staff or of people connected with the</w:t>
      </w:r>
      <w:r w:rsidR="00E24253">
        <w:rPr>
          <w:rFonts w:ascii="Calibri" w:hAnsi="Calibri" w:cs="Arial"/>
        </w:rPr>
        <w:t xml:space="preserve"> services provided by either organisation</w:t>
      </w:r>
      <w:r w:rsidR="00DC090D" w:rsidRPr="0026698F">
        <w:rPr>
          <w:rFonts w:ascii="Calibri" w:hAnsi="Calibri" w:cs="Arial"/>
        </w:rPr>
        <w:t>.</w:t>
      </w:r>
    </w:p>
    <w:p w14:paraId="5C1FB0CA" w14:textId="28A8A8EC" w:rsidR="00E24253" w:rsidRDefault="00E24253"/>
    <w:p w14:paraId="69652EA3" w14:textId="69BB194D" w:rsidR="00487439" w:rsidRDefault="00487439">
      <w:pPr>
        <w:rPr>
          <w:rFonts w:asciiTheme="minorHAnsi" w:hAnsiTheme="minorHAnsi"/>
        </w:rPr>
      </w:pPr>
    </w:p>
    <w:p w14:paraId="49C68300" w14:textId="37346183" w:rsidR="00487439" w:rsidRPr="00E24253" w:rsidRDefault="00487439">
      <w:pPr>
        <w:rPr>
          <w:rFonts w:asciiTheme="minorHAnsi" w:hAnsiTheme="minorHAnsi"/>
        </w:rPr>
      </w:pPr>
      <w:hyperlink r:id="rId10" w:history="1">
        <w:r w:rsidRPr="00E43F02">
          <w:rPr>
            <w:rStyle w:val="Hyperlink"/>
            <w:rFonts w:asciiTheme="minorHAnsi" w:hAnsiTheme="minorHAnsi"/>
          </w:rPr>
          <w:t>www.stayingput.org.uk</w:t>
        </w:r>
      </w:hyperlink>
      <w:r>
        <w:rPr>
          <w:rFonts w:asciiTheme="minorHAnsi" w:hAnsiTheme="minorHAnsi"/>
        </w:rPr>
        <w:t xml:space="preserve"> </w:t>
      </w:r>
      <w:bookmarkStart w:id="0" w:name="_GoBack"/>
      <w:bookmarkEnd w:id="0"/>
    </w:p>
    <w:p w14:paraId="46CE2D91" w14:textId="77777777" w:rsidR="00E24253" w:rsidRPr="00E24253" w:rsidRDefault="00E24253">
      <w:pPr>
        <w:rPr>
          <w:rFonts w:asciiTheme="minorHAnsi" w:hAnsiTheme="minorHAnsi"/>
        </w:rPr>
      </w:pPr>
    </w:p>
    <w:p w14:paraId="6EB6FB00" w14:textId="77777777" w:rsidR="00E24253" w:rsidRDefault="00E24253"/>
    <w:sectPr w:rsidR="00E2425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0A0EB" w14:textId="77777777" w:rsidR="009931A7" w:rsidRDefault="009931A7" w:rsidP="00AD3C0D">
      <w:r>
        <w:separator/>
      </w:r>
    </w:p>
  </w:endnote>
  <w:endnote w:type="continuationSeparator" w:id="0">
    <w:p w14:paraId="652BF15F" w14:textId="77777777" w:rsidR="009931A7" w:rsidRDefault="009931A7" w:rsidP="00AD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4D91F" w14:textId="77777777" w:rsidR="009931A7" w:rsidRDefault="009931A7" w:rsidP="00AD3C0D">
      <w:r>
        <w:separator/>
      </w:r>
    </w:p>
  </w:footnote>
  <w:footnote w:type="continuationSeparator" w:id="0">
    <w:p w14:paraId="0D8B4357" w14:textId="77777777" w:rsidR="009931A7" w:rsidRDefault="009931A7" w:rsidP="00AD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2AE5" w14:textId="77777777" w:rsidR="00AD3C0D" w:rsidRDefault="00AD3C0D" w:rsidP="00AD3C0D">
    <w:pPr>
      <w:pStyle w:val="Header"/>
      <w:jc w:val="center"/>
    </w:pPr>
    <w:r>
      <w:rPr>
        <w:noProof/>
      </w:rPr>
      <w:drawing>
        <wp:inline distT="0" distB="0" distL="0" distR="0" wp14:anchorId="438E7B53" wp14:editId="4C1DFDDC">
          <wp:extent cx="1733550" cy="14382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14382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0D"/>
    <w:rsid w:val="0013232E"/>
    <w:rsid w:val="002E33F9"/>
    <w:rsid w:val="00487439"/>
    <w:rsid w:val="0065066E"/>
    <w:rsid w:val="007122A7"/>
    <w:rsid w:val="00786839"/>
    <w:rsid w:val="009931A7"/>
    <w:rsid w:val="00A2543B"/>
    <w:rsid w:val="00AD3C0D"/>
    <w:rsid w:val="00BB5AC2"/>
    <w:rsid w:val="00DA2CD2"/>
    <w:rsid w:val="00DC090D"/>
    <w:rsid w:val="00E24253"/>
    <w:rsid w:val="00FB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7532"/>
  <w15:docId w15:val="{0223936A-C3CE-42E3-A100-E8A578C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90D"/>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DC090D"/>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090D"/>
    <w:rPr>
      <w:rFonts w:ascii="Arial" w:eastAsia="Times New Roman" w:hAnsi="Arial" w:cs="Arial"/>
      <w:b/>
      <w:bCs/>
      <w:i/>
      <w:iCs/>
      <w:sz w:val="28"/>
      <w:szCs w:val="28"/>
    </w:rPr>
  </w:style>
  <w:style w:type="paragraph" w:styleId="Header">
    <w:name w:val="header"/>
    <w:basedOn w:val="Normal"/>
    <w:link w:val="HeaderChar"/>
    <w:rsid w:val="00DC090D"/>
    <w:pPr>
      <w:tabs>
        <w:tab w:val="center" w:pos="4153"/>
        <w:tab w:val="right" w:pos="8306"/>
      </w:tabs>
    </w:pPr>
  </w:style>
  <w:style w:type="character" w:customStyle="1" w:styleId="HeaderChar">
    <w:name w:val="Header Char"/>
    <w:basedOn w:val="DefaultParagraphFont"/>
    <w:link w:val="Header"/>
    <w:rsid w:val="00DC090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C090D"/>
    <w:rPr>
      <w:rFonts w:ascii="Tahoma" w:hAnsi="Tahoma" w:cs="Tahoma"/>
      <w:sz w:val="16"/>
      <w:szCs w:val="16"/>
    </w:rPr>
  </w:style>
  <w:style w:type="character" w:customStyle="1" w:styleId="BalloonTextChar">
    <w:name w:val="Balloon Text Char"/>
    <w:basedOn w:val="DefaultParagraphFont"/>
    <w:link w:val="BalloonText"/>
    <w:uiPriority w:val="99"/>
    <w:semiHidden/>
    <w:rsid w:val="00DC090D"/>
    <w:rPr>
      <w:rFonts w:ascii="Tahoma" w:eastAsia="Times New Roman" w:hAnsi="Tahoma" w:cs="Tahoma"/>
      <w:sz w:val="16"/>
      <w:szCs w:val="16"/>
    </w:rPr>
  </w:style>
  <w:style w:type="character" w:styleId="Hyperlink">
    <w:name w:val="Hyperlink"/>
    <w:basedOn w:val="DefaultParagraphFont"/>
    <w:uiPriority w:val="99"/>
    <w:unhideWhenUsed/>
    <w:rsid w:val="00E24253"/>
    <w:rPr>
      <w:color w:val="0000FF" w:themeColor="hyperlink"/>
      <w:u w:val="single"/>
    </w:rPr>
  </w:style>
  <w:style w:type="paragraph" w:styleId="Footer">
    <w:name w:val="footer"/>
    <w:basedOn w:val="Normal"/>
    <w:link w:val="FooterChar"/>
    <w:uiPriority w:val="99"/>
    <w:unhideWhenUsed/>
    <w:rsid w:val="00AD3C0D"/>
    <w:pPr>
      <w:tabs>
        <w:tab w:val="center" w:pos="4513"/>
        <w:tab w:val="right" w:pos="9026"/>
      </w:tabs>
    </w:pPr>
  </w:style>
  <w:style w:type="character" w:customStyle="1" w:styleId="FooterChar">
    <w:name w:val="Footer Char"/>
    <w:basedOn w:val="DefaultParagraphFont"/>
    <w:link w:val="Footer"/>
    <w:uiPriority w:val="99"/>
    <w:rsid w:val="00AD3C0D"/>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48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yingput.org.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9AB8EBF2BF641AB1C985F8394B9C5" ma:contentTypeVersion="6" ma:contentTypeDescription="Create a new document." ma:contentTypeScope="" ma:versionID="9984d01b6ad9588854040f72ea3cf5e8">
  <xsd:schema xmlns:xsd="http://www.w3.org/2001/XMLSchema" xmlns:xs="http://www.w3.org/2001/XMLSchema" xmlns:p="http://schemas.microsoft.com/office/2006/metadata/properties" xmlns:ns2="d6fd178d-4e1d-476c-91f2-011c9fc696b8" xmlns:ns3="1adcc8cf-0ce1-4d4d-aeb0-98b87e73ad3d" targetNamespace="http://schemas.microsoft.com/office/2006/metadata/properties" ma:root="true" ma:fieldsID="322a2bb9d90a08412ec4fccf08145767" ns2:_="" ns3:_="">
    <xsd:import namespace="d6fd178d-4e1d-476c-91f2-011c9fc696b8"/>
    <xsd:import namespace="1adcc8cf-0ce1-4d4d-aeb0-98b87e73a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d178d-4e1d-476c-91f2-011c9fc69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cc8cf-0ce1-4d4d-aeb0-98b87e73a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E098B-74DE-4FEC-AD49-D260CCD1CB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A6EF4-E55C-41F5-8A8A-12A276CA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d178d-4e1d-476c-91f2-011c9fc696b8"/>
    <ds:schemaRef ds:uri="1adcc8cf-0ce1-4d4d-aeb0-98b87e73a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9163B-1C9E-41C1-AD2D-380EA428E89C}">
  <ds:schemaRefs>
    <ds:schemaRef ds:uri="http://schemas.microsoft.com/sharepoint/v3/contenttype/forms"/>
  </ds:schemaRefs>
</ds:datastoreItem>
</file>

<file path=customXml/itemProps4.xml><?xml version="1.0" encoding="utf-8"?>
<ds:datastoreItem xmlns:ds="http://schemas.openxmlformats.org/officeDocument/2006/customXml" ds:itemID="{30C85353-7EB1-4F47-A2F8-0D102690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Shabana Hussain</dc:creator>
  <cp:lastModifiedBy>Rebecca Talbot</cp:lastModifiedBy>
  <cp:revision>3</cp:revision>
  <dcterms:created xsi:type="dcterms:W3CDTF">2021-02-03T12:37:00Z</dcterms:created>
  <dcterms:modified xsi:type="dcterms:W3CDTF">2023-01-10T14:23:00Z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0x010100DBB9AB8EBF2BF641AB1C985F8394B9C5</vt:lpwstr>
  </property>
</Properties>
</file>