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D1" w:rsidRDefault="0095515D" w:rsidP="00016F7D">
      <w:r w:rsidRPr="0095515D">
        <w:rPr>
          <w:noProof/>
          <w:sz w:val="28"/>
          <w:lang w:eastAsia="en-GB"/>
        </w:rPr>
        <w:pict>
          <v:shapetype id="_x0000_t202" coordsize="21600,21600" o:spt="202" path="m,l,21600r21600,l21600,xe">
            <v:stroke joinstyle="miter"/>
            <v:path gradientshapeok="t" o:connecttype="rect"/>
          </v:shapetype>
          <v:shape id="Text Box 2" o:spid="_x0000_s1026" type="#_x0000_t202" style="position:absolute;margin-left:-51pt;margin-top:-3.7pt;width:598.4pt;height:1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" fillcolor="#975ba3">
            <v:textbox>
              <w:txbxContent>
                <w:p w:rsidR="005C55B8" w:rsidRDefault="005C55B8" w:rsidP="0033469E">
                  <w:pPr>
                    <w:pStyle w:val="Heading1"/>
                    <w:ind w:left="851"/>
                    <w:rPr>
                      <w:color w:val="FFFFFF" w:themeColor="background1"/>
                      <w:sz w:val="36"/>
                    </w:rPr>
                  </w:pPr>
                </w:p>
                <w:p w:rsidR="005C55B8" w:rsidRPr="0033469E" w:rsidRDefault="005C55B8" w:rsidP="0033469E">
                  <w:pPr>
                    <w:pStyle w:val="Heading1"/>
                    <w:ind w:left="851"/>
                    <w:rPr>
                      <w:color w:val="FFFFFF" w:themeColor="background1"/>
                      <w:sz w:val="44"/>
                    </w:rPr>
                  </w:pPr>
                  <w:r w:rsidRPr="0033469E">
                    <w:rPr>
                      <w:color w:val="FFFFFF" w:themeColor="background1"/>
                      <w:sz w:val="44"/>
                    </w:rPr>
                    <w:t xml:space="preserve">Female* Relief/Bank </w:t>
                  </w:r>
                  <w:proofErr w:type="gramStart"/>
                  <w:r w:rsidRPr="0033469E">
                    <w:rPr>
                      <w:color w:val="FFFFFF" w:themeColor="background1"/>
                      <w:sz w:val="44"/>
                    </w:rPr>
                    <w:t xml:space="preserve">Workers </w:t>
                  </w:r>
                  <w:r w:rsidR="00203287">
                    <w:rPr>
                      <w:color w:val="FFFFFF" w:themeColor="background1"/>
                      <w:sz w:val="44"/>
                    </w:rPr>
                    <w:t xml:space="preserve"> £</w:t>
                  </w:r>
                  <w:proofErr w:type="gramEnd"/>
                  <w:r w:rsidR="00203287">
                    <w:rPr>
                      <w:color w:val="FFFFFF" w:themeColor="background1"/>
                      <w:sz w:val="44"/>
                    </w:rPr>
                    <w:t>9.74 per hour</w:t>
                  </w:r>
                </w:p>
                <w:p w:rsidR="005C55B8" w:rsidRPr="0033469E" w:rsidRDefault="005C55B8" w:rsidP="0033469E">
                  <w:pPr>
                    <w:ind w:left="851"/>
                    <w:rPr>
                      <w:rFonts w:ascii="Arial" w:hAnsi="Arial" w:cs="Arial"/>
                      <w:color w:val="FFFFFF" w:themeColor="background1"/>
                    </w:rPr>
                  </w:pPr>
                </w:p>
                <w:p w:rsidR="005C55B8" w:rsidRPr="00203287" w:rsidRDefault="005C55B8" w:rsidP="0033469E">
                  <w:pPr>
                    <w:ind w:left="851"/>
                    <w:rPr>
                      <w:rFonts w:ascii="Arial" w:hAnsi="Arial" w:cs="Arial"/>
                      <w:b/>
                      <w:color w:val="FFFFFF" w:themeColor="background1"/>
                      <w:sz w:val="32"/>
                      <w:szCs w:val="32"/>
                    </w:rPr>
                  </w:pPr>
                  <w:r w:rsidRPr="00203287">
                    <w:rPr>
                      <w:rFonts w:ascii="Arial" w:hAnsi="Arial" w:cs="Arial"/>
                      <w:b/>
                      <w:color w:val="FFFFFF" w:themeColor="background1"/>
                      <w:sz w:val="32"/>
                      <w:szCs w:val="32"/>
                    </w:rPr>
                    <w:t>Access and Assessment Team to cover helpline initially</w:t>
                  </w:r>
                </w:p>
              </w:txbxContent>
            </v:textbox>
          </v:shape>
        </w:pict>
      </w: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016F7D" w:rsidRPr="00D0604E" w:rsidRDefault="0095515D" w:rsidP="00016F7D">
      <w:pPr>
        <w:rPr>
          <w:rFonts w:ascii="Arial" w:hAnsi="Arial" w:cs="Arial"/>
        </w:rPr>
      </w:pPr>
      <w:r w:rsidRPr="0095515D">
        <w:rPr>
          <w:rFonts w:ascii="Arial" w:hAnsi="Arial" w:cs="Arial"/>
          <w:b/>
          <w:noProof/>
          <w:sz w:val="28"/>
          <w:lang w:eastAsia="en-GB"/>
        </w:rPr>
        <w:pict>
          <v:shape id="_x0000_s1027" type="#_x0000_t202" style="position:absolute;margin-left:-51pt;margin-top:11.45pt;width:622.35pt;height:241.8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" fillcolor="#f0eee4">
            <v:textbox>
              <w:txbxContent>
                <w:p w:rsidR="00203287" w:rsidRDefault="00203287" w:rsidP="004312D4">
                  <w:pPr>
                    <w:spacing w:line="240" w:lineRule="auto"/>
                    <w:ind w:left="426" w:right="878"/>
                    <w:rPr>
                      <w:rFonts w:ascii="Arial" w:eastAsia="Times New Roman" w:hAnsi="Arial" w:cs="Arial"/>
                      <w:sz w:val="28"/>
                      <w:szCs w:val="24"/>
                    </w:rPr>
                  </w:pPr>
                </w:p>
                <w:p w:rsidR="005C55B8" w:rsidRPr="00203287" w:rsidRDefault="005C55B8" w:rsidP="004312D4">
                  <w:pPr>
                    <w:spacing w:line="240" w:lineRule="auto"/>
                    <w:ind w:left="426" w:right="878"/>
                    <w:rPr>
                      <w:rFonts w:ascii="Arial" w:eastAsia="Times New Roman" w:hAnsi="Arial" w:cs="Arial"/>
                      <w:sz w:val="32"/>
                      <w:szCs w:val="32"/>
                    </w:rPr>
                  </w:pPr>
                  <w:r w:rsidRPr="00203287">
                    <w:rPr>
                      <w:rFonts w:ascii="Arial" w:eastAsia="Times New Roman" w:hAnsi="Arial" w:cs="Arial"/>
                      <w:sz w:val="32"/>
                      <w:szCs w:val="32"/>
                    </w:rPr>
                    <w:t>We are looking for motivated a</w:t>
                  </w:r>
                  <w:r w:rsidR="00203287" w:rsidRPr="00203287">
                    <w:rPr>
                      <w:rFonts w:ascii="Arial" w:eastAsia="Times New Roman" w:hAnsi="Arial" w:cs="Arial"/>
                      <w:sz w:val="32"/>
                      <w:szCs w:val="32"/>
                    </w:rPr>
                    <w:t>nd empathetic women* to join us!</w:t>
                  </w:r>
                  <w:r w:rsidRPr="00203287">
                    <w:rPr>
                      <w:rFonts w:ascii="Arial" w:eastAsia="Times New Roman" w:hAnsi="Arial" w:cs="Arial"/>
                      <w:sz w:val="32"/>
                      <w:szCs w:val="32"/>
                    </w:rPr>
                    <w:t xml:space="preserve"> </w:t>
                  </w:r>
                </w:p>
                <w:p w:rsidR="005C55B8" w:rsidRPr="00D0604E" w:rsidRDefault="005C55B8" w:rsidP="004312D4">
                  <w:pPr>
                    <w:spacing w:line="240" w:lineRule="auto"/>
                    <w:ind w:left="426" w:right="878"/>
                    <w:rPr>
                      <w:rFonts w:ascii="Arial" w:eastAsia="Times New Roman" w:hAnsi="Arial" w:cs="Arial"/>
                      <w:sz w:val="28"/>
                      <w:szCs w:val="24"/>
                    </w:rPr>
                  </w:pPr>
                </w:p>
                <w:p w:rsidR="005C55B8" w:rsidRDefault="005C55B8" w:rsidP="004312D4">
                  <w:pPr>
                    <w:spacing w:line="240" w:lineRule="auto"/>
                    <w:ind w:left="426" w:right="878"/>
                    <w:rPr>
                      <w:rFonts w:ascii="Arial" w:eastAsia="Times New Roman" w:hAnsi="Arial" w:cs="Arial"/>
                      <w:sz w:val="28"/>
                      <w:szCs w:val="24"/>
                    </w:rPr>
                  </w:pPr>
                  <w:r w:rsidRPr="00D0604E">
                    <w:rPr>
                      <w:rFonts w:ascii="Arial" w:eastAsia="Times New Roman" w:hAnsi="Arial" w:cs="Arial"/>
                      <w:sz w:val="28"/>
                      <w:szCs w:val="24"/>
                    </w:rPr>
                    <w:t xml:space="preserve">We need help with covering shifts on our Helpline </w:t>
                  </w:r>
                  <w:r>
                    <w:rPr>
                      <w:rFonts w:ascii="Arial" w:eastAsia="Times New Roman" w:hAnsi="Arial" w:cs="Arial"/>
                      <w:sz w:val="28"/>
                      <w:szCs w:val="24"/>
                    </w:rPr>
                    <w:t>and</w:t>
                  </w:r>
                  <w:r w:rsidR="00203287">
                    <w:rPr>
                      <w:rFonts w:ascii="Arial" w:eastAsia="Times New Roman" w:hAnsi="Arial" w:cs="Arial"/>
                      <w:sz w:val="28"/>
                      <w:szCs w:val="24"/>
                    </w:rPr>
                    <w:t xml:space="preserve"> in carrying out initial assessments.</w:t>
                  </w:r>
                  <w:r w:rsidRPr="00D0604E">
                    <w:rPr>
                      <w:rFonts w:ascii="Arial" w:eastAsia="Times New Roman" w:hAnsi="Arial" w:cs="Arial"/>
                      <w:sz w:val="28"/>
                      <w:szCs w:val="24"/>
                    </w:rPr>
                    <w:t xml:space="preserve">  Once </w:t>
                  </w:r>
                  <w:r>
                    <w:rPr>
                      <w:rFonts w:ascii="Arial" w:eastAsia="Times New Roman" w:hAnsi="Arial" w:cs="Arial"/>
                      <w:sz w:val="28"/>
                      <w:szCs w:val="24"/>
                    </w:rPr>
                    <w:t>trained, you can accept or refus</w:t>
                  </w:r>
                  <w:bookmarkStart w:id="0" w:name="_GoBack"/>
                  <w:bookmarkEnd w:id="0"/>
                  <w:r w:rsidRPr="00D0604E">
                    <w:rPr>
                      <w:rFonts w:ascii="Arial" w:eastAsia="Times New Roman" w:hAnsi="Arial" w:cs="Arial"/>
                      <w:sz w:val="28"/>
                      <w:szCs w:val="24"/>
                    </w:rPr>
                    <w:t>e work as it is offered.</w:t>
                  </w:r>
                </w:p>
                <w:p w:rsidR="005C55B8" w:rsidRPr="00D0604E" w:rsidRDefault="005C55B8" w:rsidP="004312D4">
                  <w:pPr>
                    <w:spacing w:line="240" w:lineRule="auto"/>
                    <w:ind w:left="426" w:right="878"/>
                    <w:rPr>
                      <w:rFonts w:ascii="Arial" w:eastAsia="Times New Roman" w:hAnsi="Arial" w:cs="Arial"/>
                      <w:sz w:val="28"/>
                      <w:szCs w:val="24"/>
                    </w:rPr>
                  </w:pPr>
                </w:p>
                <w:p w:rsidR="005C55B8" w:rsidRPr="00D0604E" w:rsidRDefault="005C55B8" w:rsidP="004312D4">
                  <w:pPr>
                    <w:spacing w:line="240" w:lineRule="auto"/>
                    <w:ind w:left="426" w:right="878"/>
                    <w:rPr>
                      <w:rFonts w:ascii="Arial" w:eastAsia="Times New Roman" w:hAnsi="Arial" w:cs="Arial"/>
                      <w:sz w:val="28"/>
                      <w:szCs w:val="24"/>
                    </w:rPr>
                  </w:pPr>
                  <w:r>
                    <w:rPr>
                      <w:rFonts w:ascii="Arial" w:eastAsia="Times New Roman" w:hAnsi="Arial" w:cs="Arial"/>
                      <w:sz w:val="28"/>
                      <w:szCs w:val="24"/>
                    </w:rPr>
                    <w:t xml:space="preserve">If you </w:t>
                  </w:r>
                  <w:r w:rsidRPr="00D0604E">
                    <w:rPr>
                      <w:rFonts w:ascii="Arial" w:eastAsia="Times New Roman" w:hAnsi="Arial" w:cs="Arial"/>
                      <w:sz w:val="28"/>
                      <w:szCs w:val="24"/>
                    </w:rPr>
                    <w:t xml:space="preserve">have </w:t>
                  </w:r>
                  <w:r>
                    <w:rPr>
                      <w:rFonts w:ascii="Arial" w:eastAsia="Times New Roman" w:hAnsi="Arial" w:cs="Arial"/>
                      <w:sz w:val="28"/>
                      <w:szCs w:val="24"/>
                    </w:rPr>
                    <w:t xml:space="preserve">experience of working with vulnerable people, have </w:t>
                  </w:r>
                  <w:r w:rsidRPr="00D0604E">
                    <w:rPr>
                      <w:rFonts w:ascii="Arial" w:eastAsia="Times New Roman" w:hAnsi="Arial" w:cs="Arial"/>
                      <w:sz w:val="28"/>
                      <w:szCs w:val="24"/>
                    </w:rPr>
                    <w:t>the right attitudes, approach, good communic</w:t>
                  </w:r>
                  <w:r>
                    <w:rPr>
                      <w:rFonts w:ascii="Arial" w:eastAsia="Times New Roman" w:hAnsi="Arial" w:cs="Arial"/>
                      <w:sz w:val="28"/>
                      <w:szCs w:val="24"/>
                    </w:rPr>
                    <w:t>ation skills and</w:t>
                  </w:r>
                  <w:r w:rsidRPr="00D0604E">
                    <w:rPr>
                      <w:rFonts w:ascii="Arial" w:eastAsia="Times New Roman" w:hAnsi="Arial" w:cs="Arial"/>
                      <w:sz w:val="28"/>
                      <w:szCs w:val="24"/>
                    </w:rPr>
                    <w:t xml:space="preserve"> ability to multi-task we can provide you with induction</w:t>
                  </w:r>
                  <w:r>
                    <w:rPr>
                      <w:rFonts w:ascii="Arial" w:eastAsia="Times New Roman" w:hAnsi="Arial" w:cs="Arial"/>
                      <w:sz w:val="28"/>
                      <w:szCs w:val="24"/>
                    </w:rPr>
                    <w:t>,</w:t>
                  </w:r>
                  <w:r w:rsidRPr="00D0604E">
                    <w:rPr>
                      <w:rFonts w:ascii="Arial" w:eastAsia="Times New Roman" w:hAnsi="Arial" w:cs="Arial"/>
                      <w:sz w:val="28"/>
                      <w:szCs w:val="24"/>
                    </w:rPr>
                    <w:t xml:space="preserve"> training, development and opportunities for a career within the organisation, or </w:t>
                  </w:r>
                  <w:proofErr w:type="gramStart"/>
                  <w:r w:rsidRPr="00D0604E">
                    <w:rPr>
                      <w:rFonts w:ascii="Arial" w:eastAsia="Times New Roman" w:hAnsi="Arial" w:cs="Arial"/>
                      <w:sz w:val="28"/>
                      <w:szCs w:val="24"/>
                    </w:rPr>
                    <w:t>in a related areas</w:t>
                  </w:r>
                  <w:proofErr w:type="gramEnd"/>
                  <w:r w:rsidRPr="00D0604E">
                    <w:rPr>
                      <w:rFonts w:ascii="Arial" w:eastAsia="Times New Roman" w:hAnsi="Arial" w:cs="Arial"/>
                      <w:sz w:val="28"/>
                      <w:szCs w:val="24"/>
                    </w:rPr>
                    <w:t xml:space="preserve"> such as social care</w:t>
                  </w:r>
                  <w:r>
                    <w:rPr>
                      <w:rFonts w:ascii="Arial" w:eastAsia="Times New Roman" w:hAnsi="Arial" w:cs="Arial"/>
                      <w:sz w:val="28"/>
                      <w:szCs w:val="24"/>
                    </w:rPr>
                    <w:t xml:space="preserve"> or support work</w:t>
                  </w:r>
                  <w:r w:rsidR="00203287">
                    <w:rPr>
                      <w:rFonts w:ascii="Arial" w:eastAsia="Times New Roman" w:hAnsi="Arial" w:cs="Arial"/>
                      <w:sz w:val="28"/>
                      <w:szCs w:val="24"/>
                    </w:rPr>
                    <w:t xml:space="preserve">, advice </w:t>
                  </w:r>
                  <w:r w:rsidR="00203287">
                    <w:rPr>
                      <w:rFonts w:ascii="Arial" w:eastAsia="Times New Roman" w:hAnsi="Arial" w:cs="Arial"/>
                      <w:sz w:val="28"/>
                      <w:szCs w:val="24"/>
                    </w:rPr>
                    <w:t>work</w:t>
                  </w:r>
                  <w:r w:rsidRPr="00D0604E">
                    <w:rPr>
                      <w:rFonts w:ascii="Arial" w:eastAsia="Times New Roman" w:hAnsi="Arial" w:cs="Arial"/>
                      <w:sz w:val="28"/>
                      <w:szCs w:val="24"/>
                    </w:rPr>
                    <w:t>.</w:t>
                  </w:r>
                </w:p>
                <w:p w:rsidR="005C55B8" w:rsidRPr="00D0604E" w:rsidRDefault="005C55B8" w:rsidP="004312D4">
                  <w:pPr>
                    <w:spacing w:line="240" w:lineRule="auto"/>
                    <w:ind w:left="426" w:right="878"/>
                    <w:rPr>
                      <w:rFonts w:ascii="Arial" w:eastAsia="Times New Roman" w:hAnsi="Arial" w:cs="Arial"/>
                      <w:sz w:val="28"/>
                      <w:szCs w:val="24"/>
                    </w:rPr>
                  </w:pPr>
                </w:p>
                <w:p w:rsidR="005C55B8" w:rsidRDefault="005C55B8" w:rsidP="00EE1492">
                  <w:pPr>
                    <w:ind w:left="426" w:right="878"/>
                    <w:rPr>
                      <w:rFonts w:ascii="Arial" w:eastAsia="Times New Roman" w:hAnsi="Arial" w:cs="Arial"/>
                      <w:sz w:val="28"/>
                      <w:szCs w:val="24"/>
                    </w:rPr>
                  </w:pPr>
                  <w:r>
                    <w:rPr>
                      <w:rFonts w:ascii="Arial" w:eastAsia="Times New Roman" w:hAnsi="Arial" w:cs="Arial"/>
                      <w:sz w:val="28"/>
                      <w:szCs w:val="24"/>
                    </w:rPr>
                    <w:t xml:space="preserve">This is an ongoing opportunity. The closing date for this round is </w:t>
                  </w:r>
                  <w:r w:rsidRPr="004312D4">
                    <w:rPr>
                      <w:rFonts w:ascii="Arial" w:eastAsia="Times New Roman" w:hAnsi="Arial" w:cs="Arial"/>
                      <w:b/>
                      <w:i/>
                      <w:sz w:val="28"/>
                      <w:szCs w:val="24"/>
                    </w:rPr>
                    <w:t xml:space="preserve">9am on </w:t>
                  </w:r>
                  <w:r>
                    <w:rPr>
                      <w:rFonts w:ascii="Arial" w:eastAsia="Times New Roman" w:hAnsi="Arial" w:cs="Arial"/>
                      <w:b/>
                      <w:i/>
                      <w:sz w:val="28"/>
                      <w:szCs w:val="24"/>
                    </w:rPr>
                    <w:t>Tuesday 7</w:t>
                  </w:r>
                  <w:r w:rsidRPr="004312D4">
                    <w:rPr>
                      <w:rFonts w:ascii="Arial" w:eastAsia="Times New Roman" w:hAnsi="Arial" w:cs="Arial"/>
                      <w:b/>
                      <w:i/>
                      <w:sz w:val="28"/>
                      <w:szCs w:val="24"/>
                      <w:vertAlign w:val="superscript"/>
                    </w:rPr>
                    <w:t>th</w:t>
                  </w:r>
                  <w:r w:rsidRPr="004312D4">
                    <w:rPr>
                      <w:rFonts w:ascii="Arial" w:eastAsia="Times New Roman" w:hAnsi="Arial" w:cs="Arial"/>
                      <w:b/>
                      <w:sz w:val="28"/>
                      <w:szCs w:val="24"/>
                    </w:rPr>
                    <w:t xml:space="preserve"> </w:t>
                  </w:r>
                  <w:r>
                    <w:rPr>
                      <w:rFonts w:ascii="Arial" w:eastAsia="Times New Roman" w:hAnsi="Arial" w:cs="Arial"/>
                      <w:b/>
                      <w:i/>
                      <w:sz w:val="28"/>
                      <w:szCs w:val="24"/>
                    </w:rPr>
                    <w:t>May.</w:t>
                  </w:r>
                  <w:r>
                    <w:rPr>
                      <w:rFonts w:ascii="Arial" w:eastAsia="Times New Roman" w:hAnsi="Arial" w:cs="Arial"/>
                      <w:sz w:val="28"/>
                      <w:szCs w:val="24"/>
                    </w:rPr>
                    <w:t xml:space="preserve"> Interviews will be held </w:t>
                  </w:r>
                  <w:proofErr w:type="gramStart"/>
                  <w:r>
                    <w:rPr>
                      <w:rFonts w:ascii="Arial" w:eastAsia="Times New Roman" w:hAnsi="Arial" w:cs="Arial"/>
                      <w:sz w:val="28"/>
                      <w:szCs w:val="24"/>
                    </w:rPr>
                    <w:t>on  Wednesday</w:t>
                  </w:r>
                  <w:proofErr w:type="gramEnd"/>
                  <w:r>
                    <w:rPr>
                      <w:rFonts w:ascii="Arial" w:eastAsia="Times New Roman" w:hAnsi="Arial" w:cs="Arial"/>
                      <w:sz w:val="28"/>
                      <w:szCs w:val="24"/>
                    </w:rPr>
                    <w:t xml:space="preserve"> 15</w:t>
                  </w:r>
                  <w:r w:rsidRPr="005C55B8">
                    <w:rPr>
                      <w:rFonts w:ascii="Arial" w:eastAsia="Times New Roman" w:hAnsi="Arial" w:cs="Arial"/>
                      <w:sz w:val="28"/>
                      <w:szCs w:val="24"/>
                      <w:vertAlign w:val="superscript"/>
                    </w:rPr>
                    <w:t>th</w:t>
                  </w:r>
                  <w:r>
                    <w:rPr>
                      <w:rFonts w:ascii="Arial" w:eastAsia="Times New Roman" w:hAnsi="Arial" w:cs="Arial"/>
                      <w:sz w:val="28"/>
                      <w:szCs w:val="24"/>
                    </w:rPr>
                    <w:t xml:space="preserve"> May.</w:t>
                  </w:r>
                </w:p>
                <w:p w:rsidR="005C55B8" w:rsidRPr="00D0604E" w:rsidRDefault="005C55B8" w:rsidP="00EE1492">
                  <w:pPr>
                    <w:ind w:left="426" w:right="878"/>
                    <w:rPr>
                      <w:rFonts w:ascii="Arial" w:eastAsia="Times New Roman" w:hAnsi="Arial" w:cs="Arial"/>
                      <w:sz w:val="28"/>
                      <w:szCs w:val="24"/>
                    </w:rPr>
                  </w:pPr>
                </w:p>
                <w:p w:rsidR="005C55B8" w:rsidRDefault="005C55B8" w:rsidP="00EE1492">
                  <w:pPr>
                    <w:ind w:right="547"/>
                  </w:pPr>
                </w:p>
              </w:txbxContent>
            </v:textbox>
          </v:shape>
        </w:pict>
      </w: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D0604E" w:rsidRPr="00D0604E" w:rsidRDefault="00D0604E" w:rsidP="00016F7D">
      <w:pPr>
        <w:rPr>
          <w:rFonts w:ascii="Arial" w:hAnsi="Arial" w:cs="Arial"/>
          <w:sz w:val="24"/>
        </w:rPr>
      </w:pPr>
    </w:p>
    <w:p w:rsidR="00D0604E" w:rsidRPr="00D0604E" w:rsidRDefault="00D0604E" w:rsidP="00D0604E">
      <w:pPr>
        <w:pStyle w:val="BodyText2"/>
        <w:jc w:val="both"/>
        <w:rPr>
          <w:sz w:val="24"/>
        </w:rPr>
      </w:pPr>
      <w:r w:rsidRPr="00D0604E">
        <w:rPr>
          <w:sz w:val="24"/>
        </w:rPr>
        <w:t>Leeds Women’s Aid is fully committed to the principles of equality of opportunity.</w:t>
      </w:r>
    </w:p>
    <w:p w:rsidR="00D0604E" w:rsidRPr="00D0604E" w:rsidRDefault="00D0604E" w:rsidP="00EE1492">
      <w:pPr>
        <w:pStyle w:val="BodyText2"/>
        <w:ind w:left="-14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5C55B8" w:rsidP="00D0604E">
      <w:pPr>
        <w:pStyle w:val="BodyText2"/>
        <w:jc w:val="both"/>
        <w:rPr>
          <w:sz w:val="24"/>
        </w:rPr>
      </w:pPr>
      <w:r w:rsidRPr="0095515D">
        <w:rPr>
          <w:b/>
          <w:noProof/>
          <w:sz w:val="28"/>
          <w:lang w:eastAsia="en-GB"/>
        </w:rPr>
        <w:pict>
          <v:shape id="_x0000_s1028" type="#_x0000_t202" style="position:absolute;left:0;text-align:left;margin-left:-51pt;margin-top:6.1pt;width:618.95pt;height:211.2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" fillcolor="#8b00bc">
            <v:textbox>
              <w:txbxContent>
                <w:p w:rsidR="005C55B8" w:rsidRDefault="005C55B8" w:rsidP="00EE1492">
                  <w:pPr>
                    <w:pStyle w:val="BodyText2"/>
                    <w:ind w:left="426" w:right="878"/>
                    <w:jc w:val="both"/>
                    <w:rPr>
                      <w:color w:val="FFFFFF" w:themeColor="background1"/>
                      <w:sz w:val="24"/>
                    </w:rPr>
                  </w:pPr>
                </w:p>
                <w:p w:rsidR="005C55B8" w:rsidRPr="00EE1492" w:rsidRDefault="005C55B8" w:rsidP="00EE1492">
                  <w:pPr>
                    <w:pStyle w:val="BodyText2"/>
                    <w:ind w:left="426" w:right="878"/>
                    <w:jc w:val="both"/>
                    <w:rPr>
                      <w:color w:val="FFFFFF" w:themeColor="background1"/>
                      <w:sz w:val="24"/>
                    </w:rPr>
                  </w:pPr>
                  <w:r w:rsidRPr="00EE1492">
                    <w:rPr>
                      <w:color w:val="FFFFFF" w:themeColor="background1"/>
                      <w:sz w:val="24"/>
                    </w:rPr>
                    <w:t>Leeds Women’s Aid is fully committed to the principles of equality of opportunity</w:t>
                  </w:r>
                </w:p>
                <w:p w:rsidR="005C55B8" w:rsidRPr="00EE1492" w:rsidRDefault="005C55B8" w:rsidP="00EE1492">
                  <w:pPr>
                    <w:pStyle w:val="BodyText2"/>
                    <w:ind w:left="426" w:right="878"/>
                    <w:jc w:val="both"/>
                    <w:rPr>
                      <w:color w:val="FFFFFF" w:themeColor="background1"/>
                      <w:sz w:val="24"/>
                    </w:rPr>
                  </w:pPr>
                </w:p>
                <w:p w:rsidR="005C55B8" w:rsidRPr="00EE1492" w:rsidRDefault="005C55B8" w:rsidP="00EE1492">
                  <w:pPr>
                    <w:pStyle w:val="BodyText2"/>
                    <w:ind w:left="426" w:right="878"/>
                    <w:jc w:val="both"/>
                    <w:rPr>
                      <w:color w:val="FFFFFF" w:themeColor="background1"/>
                      <w:sz w:val="24"/>
                    </w:rPr>
                  </w:pPr>
                  <w:r w:rsidRPr="00EE1492">
                    <w:rPr>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rsidR="005C55B8" w:rsidRPr="00EE1492" w:rsidRDefault="005C55B8" w:rsidP="00EE1492">
                  <w:pPr>
                    <w:pStyle w:val="BodyText2"/>
                    <w:ind w:left="426" w:right="878"/>
                    <w:jc w:val="both"/>
                    <w:rPr>
                      <w:color w:val="FFFFFF" w:themeColor="background1"/>
                      <w:sz w:val="28"/>
                    </w:rPr>
                  </w:pPr>
                </w:p>
                <w:p w:rsidR="005C55B8" w:rsidRPr="00EE1492" w:rsidRDefault="005C55B8" w:rsidP="00EE1492">
                  <w:pPr>
                    <w:pStyle w:val="BodyText2"/>
                    <w:ind w:left="426" w:right="878"/>
                    <w:jc w:val="both"/>
                    <w:rPr>
                      <w:color w:val="FFFFFF" w:themeColor="background1"/>
                      <w:sz w:val="24"/>
                    </w:rPr>
                  </w:pPr>
                  <w:r w:rsidRPr="00EE1492">
                    <w:rPr>
                      <w:color w:val="FFFFFF" w:themeColor="background1"/>
                      <w:sz w:val="24"/>
                    </w:rPr>
                    <w:t>* Posts are open to women only (Exempt under the Equality Act 2010 Schedule 9, Part</w:t>
                  </w:r>
                  <w:r w:rsidRPr="00EE1492">
                    <w:rPr>
                      <w:b/>
                      <w:color w:val="FFFFFF" w:themeColor="background1"/>
                      <w:sz w:val="20"/>
                      <w:szCs w:val="22"/>
                    </w:rPr>
                    <w:t xml:space="preserve"> </w:t>
                  </w:r>
                  <w:r w:rsidRPr="00EE1492">
                    <w:rPr>
                      <w:color w:val="FFFFFF" w:themeColor="background1"/>
                      <w:sz w:val="24"/>
                    </w:rPr>
                    <w:t>1)</w:t>
                  </w:r>
                </w:p>
                <w:p w:rsidR="005C55B8" w:rsidRPr="00EE1492" w:rsidRDefault="005C55B8" w:rsidP="00EE1492">
                  <w:pPr>
                    <w:pStyle w:val="BodyText2"/>
                    <w:ind w:left="426" w:right="878"/>
                    <w:jc w:val="both"/>
                    <w:rPr>
                      <w:b/>
                      <w:color w:val="FFFFFF" w:themeColor="background1"/>
                      <w:szCs w:val="22"/>
                    </w:rPr>
                  </w:pPr>
                </w:p>
                <w:p w:rsidR="005C55B8" w:rsidRPr="00EE1492" w:rsidRDefault="005C55B8" w:rsidP="00EE1492">
                  <w:pPr>
                    <w:pStyle w:val="BodyText2"/>
                    <w:ind w:left="426" w:right="878"/>
                    <w:jc w:val="both"/>
                    <w:rPr>
                      <w:b/>
                      <w:color w:val="FFFFFF" w:themeColor="background1"/>
                      <w:szCs w:val="22"/>
                    </w:rPr>
                  </w:pPr>
                </w:p>
                <w:p w:rsidR="005C55B8" w:rsidRPr="00EE1492" w:rsidRDefault="005C55B8" w:rsidP="00EE1492">
                  <w:pPr>
                    <w:pStyle w:val="BodyText2"/>
                    <w:ind w:left="426" w:right="878"/>
                    <w:jc w:val="both"/>
                    <w:rPr>
                      <w:color w:val="FFFFFF" w:themeColor="background1"/>
                      <w:sz w:val="24"/>
                    </w:rPr>
                  </w:pPr>
                  <w:r w:rsidRPr="00EE1492">
                    <w:rPr>
                      <w:b/>
                      <w:color w:val="FFFFFF" w:themeColor="background1"/>
                      <w:sz w:val="24"/>
                    </w:rPr>
                    <w:t>To apply please download a pack from our website:</w:t>
                  </w:r>
                  <w:r w:rsidRPr="00EE1492">
                    <w:rPr>
                      <w:color w:val="FFFFFF" w:themeColor="background1"/>
                      <w:sz w:val="24"/>
                    </w:rPr>
                    <w:t xml:space="preserve"> </w:t>
                  </w:r>
                </w:p>
                <w:p w:rsidR="005C55B8" w:rsidRPr="00EE1492" w:rsidRDefault="005C55B8" w:rsidP="00EE1492">
                  <w:pPr>
                    <w:pStyle w:val="BodyText2"/>
                    <w:ind w:left="426" w:right="878"/>
                    <w:jc w:val="both"/>
                    <w:rPr>
                      <w:color w:val="FFFFFF" w:themeColor="background1"/>
                      <w:sz w:val="24"/>
                    </w:rPr>
                  </w:pPr>
                  <w:hyperlink r:id="rId6" w:history="1">
                    <w:r w:rsidRPr="00EE1492">
                      <w:rPr>
                        <w:rStyle w:val="Hyperlink"/>
                        <w:color w:val="FFFFFF" w:themeColor="background1"/>
                        <w:sz w:val="24"/>
                      </w:rPr>
                      <w:t>https://leedswomensaid.co.uk/join-our-team/</w:t>
                    </w:r>
                  </w:hyperlink>
                </w:p>
                <w:p w:rsidR="005C55B8" w:rsidRPr="00EE1492" w:rsidRDefault="005C55B8" w:rsidP="00EE1492">
                  <w:pPr>
                    <w:pStyle w:val="BodyText2"/>
                    <w:ind w:left="426" w:right="878"/>
                    <w:jc w:val="both"/>
                    <w:rPr>
                      <w:color w:val="FFFFFF" w:themeColor="background1"/>
                      <w:sz w:val="24"/>
                    </w:rPr>
                  </w:pPr>
                </w:p>
                <w:p w:rsidR="005C55B8" w:rsidRPr="00D0604E" w:rsidRDefault="005C55B8" w:rsidP="00EE1492">
                  <w:pPr>
                    <w:pStyle w:val="BodyText2"/>
                    <w:ind w:left="426" w:right="878"/>
                    <w:jc w:val="both"/>
                    <w:rPr>
                      <w:color w:val="0000FF"/>
                      <w:sz w:val="24"/>
                    </w:rPr>
                  </w:pPr>
                  <w:r w:rsidRPr="00EE1492">
                    <w:rPr>
                      <w:b/>
                      <w:color w:val="FFFFFF" w:themeColor="background1"/>
                      <w:sz w:val="24"/>
                    </w:rPr>
                    <w:t>Completed applications should be sent to:</w:t>
                  </w:r>
                  <w:r w:rsidRPr="00EE1492">
                    <w:rPr>
                      <w:color w:val="FFFFFF" w:themeColor="background1"/>
                      <w:sz w:val="24"/>
                    </w:rPr>
                    <w:t xml:space="preserve"> </w:t>
                  </w:r>
                  <w:hyperlink r:id="rId7" w:history="1">
                    <w:r w:rsidRPr="00EE1492">
                      <w:rPr>
                        <w:rStyle w:val="Hyperlink"/>
                        <w:color w:val="FFFFFF" w:themeColor="background1"/>
                        <w:sz w:val="24"/>
                      </w:rPr>
                      <w:t>administration@leedswomensaid.org.uk</w:t>
                    </w:r>
                  </w:hyperlink>
                </w:p>
                <w:p w:rsidR="005C55B8" w:rsidRDefault="005C55B8" w:rsidP="00EE1492">
                  <w:pPr>
                    <w:ind w:left="426" w:right="878"/>
                    <w:rPr>
                      <w:rFonts w:ascii="Arial" w:eastAsia="Times New Roman" w:hAnsi="Arial" w:cs="Arial"/>
                      <w:sz w:val="28"/>
                      <w:szCs w:val="24"/>
                    </w:rPr>
                  </w:pPr>
                </w:p>
                <w:p w:rsidR="005C55B8" w:rsidRPr="00D0604E" w:rsidRDefault="005C55B8" w:rsidP="00EE1492">
                  <w:pPr>
                    <w:ind w:left="426" w:right="878"/>
                    <w:rPr>
                      <w:rFonts w:ascii="Arial" w:eastAsia="Times New Roman" w:hAnsi="Arial" w:cs="Arial"/>
                      <w:sz w:val="28"/>
                      <w:szCs w:val="24"/>
                    </w:rPr>
                  </w:pPr>
                </w:p>
                <w:p w:rsidR="005C55B8" w:rsidRDefault="005C55B8" w:rsidP="00EE1492">
                  <w:pPr>
                    <w:ind w:right="547"/>
                  </w:pPr>
                </w:p>
              </w:txbxContent>
            </v:textbox>
          </v:shape>
        </w:pict>
      </w: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D0604E" w:rsidRDefault="00D0604E" w:rsidP="00016F7D">
      <w:pPr>
        <w:rPr>
          <w:sz w:val="24"/>
        </w:rPr>
      </w:pPr>
    </w:p>
    <w:p w:rsidR="00D0604E" w:rsidRPr="00D0604E" w:rsidRDefault="00D0604E" w:rsidP="00016F7D">
      <w:pPr>
        <w:rPr>
          <w:sz w:val="24"/>
        </w:rPr>
      </w:pPr>
    </w:p>
    <w:sectPr w:rsidR="00D0604E" w:rsidRPr="00D0604E" w:rsidSect="00D0604E">
      <w:headerReference w:type="default" r:id="rId8"/>
      <w:footerReference w:type="default" r:id="rId9"/>
      <w:pgSz w:w="11906" w:h="16838"/>
      <w:pgMar w:top="1440" w:right="566" w:bottom="1440" w:left="993" w:header="708" w:footer="2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5B8" w:rsidRDefault="005C55B8" w:rsidP="00016F7D">
      <w:pPr>
        <w:spacing w:line="240" w:lineRule="auto"/>
      </w:pPr>
      <w:r>
        <w:separator/>
      </w:r>
    </w:p>
  </w:endnote>
  <w:endnote w:type="continuationSeparator" w:id="0">
    <w:p w:rsidR="005C55B8" w:rsidRDefault="005C55B8" w:rsidP="00016F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B8" w:rsidRDefault="005C55B8" w:rsidP="00D0604E">
    <w:pPr>
      <w:pStyle w:val="Footer"/>
      <w:ind w:firstLine="720"/>
    </w:pPr>
    <w:r>
      <w:rPr>
        <w:noProof/>
        <w:lang w:eastAsia="en-GB"/>
      </w:rPr>
      <w:drawing>
        <wp:inline distT="0" distB="0" distL="0" distR="0">
          <wp:extent cx="2165230" cy="688970"/>
          <wp:effectExtent l="0" t="0" r="6985" b="0"/>
          <wp:docPr id="9" name="Picture 9" descr="W:\Admin\Logos\LW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rotWithShape="1">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2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555" b="18889"/>
                  <a:stretch/>
                </pic:blipFill>
                <pic:spPr bwMode="auto">
                  <a:xfrm>
                    <a:off x="0" y="0"/>
                    <a:ext cx="2168189" cy="68991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tab/>
    </w:r>
    <w:r>
      <w:rPr>
        <w:noProof/>
        <w:lang w:eastAsia="en-GB"/>
      </w:rPr>
      <w:t xml:space="preserve">                   </w:t>
    </w:r>
    <w:r>
      <w:rPr>
        <w:noProof/>
        <w:lang w:eastAsia="en-GB"/>
      </w:rPr>
      <w:drawing>
        <wp:inline distT="0" distB="0" distL="0" distR="0">
          <wp:extent cx="862642" cy="936186"/>
          <wp:effectExtent l="0" t="0" r="0" b="0"/>
          <wp:docPr id="10" name="Picture 10" descr="LDV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VS logo - transparent.png"/>
                  <pic:cNvPicPr>
                    <a:picLocks noChangeAspect="1" noChangeArrowheads="1"/>
                  </pic:cNvPicPr>
                </pic:nvPicPr>
                <pic:blipFill rotWithShape="1">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139" r="9884"/>
                  <a:stretch/>
                </pic:blipFill>
                <pic:spPr bwMode="auto">
                  <a:xfrm>
                    <a:off x="0" y="0"/>
                    <a:ext cx="864847" cy="93857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lang w:eastAsia="en-GB"/>
      </w:rPr>
      <w:t xml:space="preserve">  </w:t>
    </w:r>
    <w:r>
      <w:rPr>
        <w:noProof/>
        <w:lang w:eastAsia="en-GB"/>
      </w:rPr>
      <w:tab/>
    </w:r>
    <w:r>
      <w:rPr>
        <w:noProof/>
        <w:lang w:eastAsia="en-GB"/>
      </w:rPr>
      <w:drawing>
        <wp:inline distT="0" distB="0" distL="0" distR="0">
          <wp:extent cx="1009650" cy="641350"/>
          <wp:effectExtent l="0" t="0" r="0" b="6350"/>
          <wp:docPr id="8" name="Picture 8" descr="wa-lg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bt"/>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641350"/>
                  </a:xfrm>
                  <a:prstGeom prst="rect">
                    <a:avLst/>
                  </a:prstGeom>
                  <a:noFill/>
                  <a:ln>
                    <a:noFill/>
                  </a:ln>
                </pic:spPr>
              </pic:pic>
            </a:graphicData>
          </a:graphic>
        </wp:inline>
      </w:drawing>
    </w:r>
  </w:p>
  <w:p w:rsidR="005C55B8" w:rsidRPr="00D0604E" w:rsidRDefault="005C55B8">
    <w:pPr>
      <w:pStyle w:val="Footer"/>
      <w:rPr>
        <w:b/>
      </w:rPr>
    </w:pPr>
    <w:r>
      <w:tab/>
    </w:r>
    <w:r>
      <w:tab/>
      <w:t xml:space="preserve">               </w:t>
    </w:r>
    <w:r w:rsidRPr="00D0604E">
      <w:rPr>
        <w:b/>
        <w:sz w:val="18"/>
      </w:rPr>
      <w:t xml:space="preserve">Supporting </w:t>
    </w:r>
    <w:proofErr w:type="spellStart"/>
    <w:r w:rsidRPr="00D0604E">
      <w:rPr>
        <w:b/>
        <w:sz w:val="18"/>
      </w:rPr>
      <w:t>LGBTpeople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5B8" w:rsidRDefault="005C55B8" w:rsidP="00016F7D">
      <w:pPr>
        <w:spacing w:line="240" w:lineRule="auto"/>
      </w:pPr>
      <w:r>
        <w:separator/>
      </w:r>
    </w:p>
  </w:footnote>
  <w:footnote w:type="continuationSeparator" w:id="0">
    <w:p w:rsidR="005C55B8" w:rsidRDefault="005C55B8" w:rsidP="00016F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B8" w:rsidRDefault="005C55B8">
    <w:pPr>
      <w:pStyle w:val="Header"/>
    </w:pPr>
    <w:r>
      <w:rPr>
        <w:noProof/>
        <w:lang w:eastAsia="en-GB"/>
      </w:rPr>
      <w:drawing>
        <wp:inline distT="0" distB="0" distL="0" distR="0">
          <wp:extent cx="4286250" cy="1363873"/>
          <wp:effectExtent l="0" t="0" r="0" b="0"/>
          <wp:docPr id="6" name="Picture 6" descr="W:\Admin\Logos\LW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rotWithShape="1">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2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555" b="18889"/>
                  <a:stretch/>
                </pic:blipFill>
                <pic:spPr bwMode="auto">
                  <a:xfrm>
                    <a:off x="0" y="0"/>
                    <a:ext cx="4289274" cy="136483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t xml:space="preserve">            </w:t>
    </w:r>
    <w:r>
      <w:rPr>
        <w:noProof/>
        <w:lang w:eastAsia="en-GB"/>
      </w:rPr>
      <w:drawing>
        <wp:inline distT="0" distB="0" distL="0" distR="0">
          <wp:extent cx="1409700" cy="1529883"/>
          <wp:effectExtent l="0" t="0" r="0" b="0"/>
          <wp:docPr id="2" name="Picture 2" descr="LDV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VS logo - transparent.png"/>
                  <pic:cNvPicPr>
                    <a:picLocks noChangeAspect="1" noChangeArrowheads="1"/>
                  </pic:cNvPicPr>
                </pic:nvPicPr>
                <pic:blipFill rotWithShape="1">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139" r="9884"/>
                  <a:stretch/>
                </pic:blipFill>
                <pic:spPr bwMode="auto">
                  <a:xfrm>
                    <a:off x="0" y="0"/>
                    <a:ext cx="1409700" cy="152988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hdrShapeDefaults>
    <o:shapedefaults v:ext="edit" spidmax="20481">
      <o:colormru v:ext="edit" colors="#f0eee4"/>
      <o:colormenu v:ext="edit" fillcolor="none"/>
    </o:shapedefaults>
  </w:hdrShapeDefaults>
  <w:footnotePr>
    <w:footnote w:id="-1"/>
    <w:footnote w:id="0"/>
  </w:footnotePr>
  <w:endnotePr>
    <w:endnote w:id="-1"/>
    <w:endnote w:id="0"/>
  </w:endnotePr>
  <w:compat/>
  <w:rsids>
    <w:rsidRoot w:val="00016F7D"/>
    <w:rsid w:val="00016F7D"/>
    <w:rsid w:val="00030898"/>
    <w:rsid w:val="00173993"/>
    <w:rsid w:val="001B4505"/>
    <w:rsid w:val="0020326C"/>
    <w:rsid w:val="00203287"/>
    <w:rsid w:val="002A35A0"/>
    <w:rsid w:val="002E42ED"/>
    <w:rsid w:val="0033469E"/>
    <w:rsid w:val="004312D4"/>
    <w:rsid w:val="005C1BB9"/>
    <w:rsid w:val="005C55B8"/>
    <w:rsid w:val="00883D8F"/>
    <w:rsid w:val="008D7BC0"/>
    <w:rsid w:val="00942886"/>
    <w:rsid w:val="00953277"/>
    <w:rsid w:val="0095515D"/>
    <w:rsid w:val="009752D4"/>
    <w:rsid w:val="00A17B9F"/>
    <w:rsid w:val="00AB062E"/>
    <w:rsid w:val="00B14867"/>
    <w:rsid w:val="00BE1972"/>
    <w:rsid w:val="00CC56AA"/>
    <w:rsid w:val="00CE595C"/>
    <w:rsid w:val="00D0604E"/>
    <w:rsid w:val="00DA7AEE"/>
    <w:rsid w:val="00E104FA"/>
    <w:rsid w:val="00E714D1"/>
    <w:rsid w:val="00E74D6A"/>
    <w:rsid w:val="00EE1492"/>
    <w:rsid w:val="00F44FB9"/>
    <w:rsid w:val="00FF68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0eee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86"/>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istration@leedswomensaid.org.uk"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edswomensaid.co.uk/join-our-tea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janice</cp:lastModifiedBy>
  <cp:revision>2</cp:revision>
  <cp:lastPrinted>2018-11-02T16:43:00Z</cp:lastPrinted>
  <dcterms:created xsi:type="dcterms:W3CDTF">2019-04-09T12:15:00Z</dcterms:created>
  <dcterms:modified xsi:type="dcterms:W3CDTF">2019-04-09T12:15:00Z</dcterms:modified>
</cp:coreProperties>
</file>