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4321"/>
        <w:tblW w:w="9104" w:type="dxa"/>
        <w:tblLook w:val="04A0" w:firstRow="1" w:lastRow="0" w:firstColumn="1" w:lastColumn="0" w:noHBand="0" w:noVBand="1"/>
      </w:tblPr>
      <w:tblGrid>
        <w:gridCol w:w="4003"/>
        <w:gridCol w:w="5101"/>
      </w:tblGrid>
      <w:tr w:rsidR="00BD4EF6" w14:paraId="2DDED679" w14:textId="77777777" w:rsidTr="00997B80">
        <w:trPr>
          <w:trHeight w:val="415"/>
        </w:trPr>
        <w:tc>
          <w:tcPr>
            <w:tcW w:w="4003" w:type="dxa"/>
            <w:shd w:val="clear" w:color="auto" w:fill="000000" w:themeFill="text1"/>
            <w:vAlign w:val="center"/>
          </w:tcPr>
          <w:p w14:paraId="5B15C37B" w14:textId="77777777" w:rsidR="00BD4EF6" w:rsidRPr="00F332F5" w:rsidRDefault="00BD4EF6" w:rsidP="00BD4EF6">
            <w:pPr>
              <w:jc w:val="center"/>
              <w:outlineLvl w:val="2"/>
              <w:rPr>
                <w:rFonts w:ascii="HelveticaNeueLT Pro 55 Roman" w:eastAsia="Times New Roman" w:hAnsi="HelveticaNeueLT Pro 55 Roman" w:cs="Arial"/>
                <w:b/>
                <w:bCs/>
                <w:color w:val="FFFFFF" w:themeColor="background1"/>
                <w:sz w:val="24"/>
                <w:szCs w:val="24"/>
                <w:lang w:eastAsia="en-GB"/>
              </w:rPr>
            </w:pPr>
            <w:r w:rsidRPr="00F332F5">
              <w:rPr>
                <w:rFonts w:ascii="HelveticaNeueLT Pro 55 Roman" w:eastAsia="Times New Roman" w:hAnsi="HelveticaNeueLT Pro 55 Roman" w:cs="Arial"/>
                <w:b/>
                <w:bCs/>
                <w:color w:val="FFFFFF" w:themeColor="background1"/>
                <w:sz w:val="24"/>
                <w:szCs w:val="24"/>
                <w:lang w:eastAsia="en-GB"/>
              </w:rPr>
              <w:t>Job Title</w:t>
            </w:r>
          </w:p>
        </w:tc>
        <w:tc>
          <w:tcPr>
            <w:tcW w:w="5101" w:type="dxa"/>
            <w:vAlign w:val="center"/>
          </w:tcPr>
          <w:p w14:paraId="6CF92A76" w14:textId="7EF4AB05" w:rsidR="005A3D68" w:rsidRPr="00F332F5" w:rsidRDefault="00047AFB" w:rsidP="00BD4EF6">
            <w:pPr>
              <w:jc w:val="center"/>
              <w:outlineLvl w:val="2"/>
              <w:rPr>
                <w:rFonts w:ascii="HelveticaNeueLT Pro 55 Roman" w:eastAsia="Times New Roman" w:hAnsi="HelveticaNeueLT Pro 55 Roman" w:cs="Arial"/>
                <w:bCs/>
                <w:color w:val="333333"/>
                <w:sz w:val="24"/>
                <w:szCs w:val="24"/>
                <w:lang w:eastAsia="en-GB"/>
              </w:rPr>
            </w:pPr>
            <w:r>
              <w:rPr>
                <w:rFonts w:ascii="HelveticaNeueLT Pro 55 Roman" w:eastAsia="Times New Roman" w:hAnsi="HelveticaNeueLT Pro 55 Roman" w:cs="Arial"/>
                <w:bCs/>
                <w:color w:val="333333"/>
                <w:sz w:val="24"/>
                <w:szCs w:val="24"/>
                <w:lang w:eastAsia="en-GB"/>
              </w:rPr>
              <w:t>Operations Manager (</w:t>
            </w:r>
            <w:r w:rsidR="00551432">
              <w:rPr>
                <w:rFonts w:ascii="HelveticaNeueLT Pro 55 Roman" w:eastAsia="Times New Roman" w:hAnsi="HelveticaNeueLT Pro 55 Roman" w:cs="Arial"/>
                <w:bCs/>
                <w:color w:val="333333"/>
                <w:sz w:val="24"/>
                <w:szCs w:val="24"/>
                <w:lang w:eastAsia="en-GB"/>
              </w:rPr>
              <w:t>R</w:t>
            </w:r>
            <w:r>
              <w:rPr>
                <w:rFonts w:ascii="HelveticaNeueLT Pro 55 Roman" w:eastAsia="Times New Roman" w:hAnsi="HelveticaNeueLT Pro 55 Roman" w:cs="Arial"/>
                <w:bCs/>
                <w:color w:val="333333"/>
                <w:sz w:val="24"/>
                <w:szCs w:val="24"/>
                <w:lang w:eastAsia="en-GB"/>
              </w:rPr>
              <w:t>efuge)</w:t>
            </w:r>
          </w:p>
        </w:tc>
      </w:tr>
      <w:tr w:rsidR="00BD4EF6" w14:paraId="5EE0C8F8" w14:textId="77777777" w:rsidTr="00913482">
        <w:trPr>
          <w:trHeight w:val="363"/>
        </w:trPr>
        <w:tc>
          <w:tcPr>
            <w:tcW w:w="4003" w:type="dxa"/>
            <w:shd w:val="clear" w:color="auto" w:fill="000000" w:themeFill="text1"/>
            <w:vAlign w:val="center"/>
          </w:tcPr>
          <w:p w14:paraId="58D69F1F" w14:textId="77777777" w:rsidR="00BD4EF6" w:rsidRPr="00F332F5" w:rsidRDefault="00BD4EF6" w:rsidP="00BD4EF6">
            <w:pPr>
              <w:jc w:val="center"/>
              <w:outlineLvl w:val="2"/>
              <w:rPr>
                <w:rFonts w:ascii="HelveticaNeueLT Pro 55 Roman" w:eastAsia="Times New Roman" w:hAnsi="HelveticaNeueLT Pro 55 Roman" w:cs="Arial"/>
                <w:b/>
                <w:bCs/>
                <w:color w:val="FFFFFF" w:themeColor="background1"/>
                <w:sz w:val="24"/>
                <w:szCs w:val="24"/>
                <w:lang w:eastAsia="en-GB"/>
              </w:rPr>
            </w:pPr>
            <w:r w:rsidRPr="00F332F5">
              <w:rPr>
                <w:rFonts w:ascii="HelveticaNeueLT Pro 55 Roman" w:eastAsia="Times New Roman" w:hAnsi="HelveticaNeueLT Pro 55 Roman" w:cs="Arial"/>
                <w:b/>
                <w:bCs/>
                <w:color w:val="FFFFFF" w:themeColor="background1"/>
                <w:sz w:val="24"/>
                <w:szCs w:val="24"/>
                <w:lang w:eastAsia="en-GB"/>
              </w:rPr>
              <w:t>Salary</w:t>
            </w:r>
          </w:p>
        </w:tc>
        <w:tc>
          <w:tcPr>
            <w:tcW w:w="5101" w:type="dxa"/>
            <w:vAlign w:val="center"/>
          </w:tcPr>
          <w:p w14:paraId="3CA346D2" w14:textId="64814047" w:rsidR="00BD4EF6" w:rsidRPr="00F332F5" w:rsidRDefault="00040214" w:rsidP="00BD4EF6">
            <w:pPr>
              <w:jc w:val="center"/>
              <w:outlineLvl w:val="2"/>
              <w:rPr>
                <w:rFonts w:ascii="HelveticaNeueLT Pro 55 Roman" w:eastAsia="Times New Roman" w:hAnsi="HelveticaNeueLT Pro 55 Roman" w:cs="Arial"/>
                <w:bCs/>
                <w:color w:val="333333"/>
                <w:sz w:val="24"/>
                <w:szCs w:val="24"/>
                <w:lang w:eastAsia="en-GB"/>
              </w:rPr>
            </w:pPr>
            <w:r>
              <w:rPr>
                <w:rFonts w:ascii="HelveticaNeueLT Pro 55 Roman" w:eastAsia="Times New Roman" w:hAnsi="HelveticaNeueLT Pro 55 Roman" w:cs="Arial"/>
                <w:bCs/>
                <w:color w:val="333333"/>
                <w:sz w:val="24"/>
                <w:szCs w:val="24"/>
                <w:lang w:eastAsia="en-GB"/>
              </w:rPr>
              <w:t>£35,000</w:t>
            </w:r>
          </w:p>
        </w:tc>
      </w:tr>
      <w:tr w:rsidR="00BD4EF6" w14:paraId="330ABC3F" w14:textId="77777777" w:rsidTr="00913482">
        <w:trPr>
          <w:trHeight w:val="363"/>
        </w:trPr>
        <w:tc>
          <w:tcPr>
            <w:tcW w:w="4003" w:type="dxa"/>
            <w:shd w:val="clear" w:color="auto" w:fill="000000" w:themeFill="text1"/>
            <w:vAlign w:val="center"/>
          </w:tcPr>
          <w:p w14:paraId="708AB466" w14:textId="77777777" w:rsidR="00BD4EF6" w:rsidRPr="00F332F5" w:rsidRDefault="00BD4EF6" w:rsidP="00BD4EF6">
            <w:pPr>
              <w:jc w:val="center"/>
              <w:outlineLvl w:val="2"/>
              <w:rPr>
                <w:rFonts w:ascii="HelveticaNeueLT Pro 55 Roman" w:eastAsia="Times New Roman" w:hAnsi="HelveticaNeueLT Pro 55 Roman" w:cs="Arial"/>
                <w:b/>
                <w:bCs/>
                <w:color w:val="FFFFFF" w:themeColor="background1"/>
                <w:sz w:val="24"/>
                <w:szCs w:val="24"/>
                <w:lang w:eastAsia="en-GB"/>
              </w:rPr>
            </w:pPr>
            <w:r w:rsidRPr="00F332F5">
              <w:rPr>
                <w:rFonts w:ascii="HelveticaNeueLT Pro 55 Roman" w:eastAsia="Times New Roman" w:hAnsi="HelveticaNeueLT Pro 55 Roman" w:cs="Arial"/>
                <w:b/>
                <w:bCs/>
                <w:color w:val="FFFFFF" w:themeColor="background1"/>
                <w:sz w:val="24"/>
                <w:szCs w:val="24"/>
                <w:lang w:eastAsia="en-GB"/>
              </w:rPr>
              <w:t>Responsible To</w:t>
            </w:r>
          </w:p>
        </w:tc>
        <w:tc>
          <w:tcPr>
            <w:tcW w:w="5101" w:type="dxa"/>
            <w:vAlign w:val="center"/>
          </w:tcPr>
          <w:p w14:paraId="143792E3" w14:textId="5750D93B" w:rsidR="00BD4EF6" w:rsidRPr="00F332F5" w:rsidRDefault="006854EB" w:rsidP="00BD4EF6">
            <w:pPr>
              <w:jc w:val="center"/>
              <w:outlineLvl w:val="2"/>
              <w:rPr>
                <w:rFonts w:ascii="HelveticaNeueLT Pro 55 Roman" w:eastAsia="Times New Roman" w:hAnsi="HelveticaNeueLT Pro 55 Roman" w:cs="Arial"/>
                <w:bCs/>
                <w:color w:val="333333"/>
                <w:sz w:val="24"/>
                <w:szCs w:val="24"/>
                <w:lang w:eastAsia="en-GB"/>
              </w:rPr>
            </w:pPr>
            <w:r>
              <w:rPr>
                <w:rFonts w:ascii="HelveticaNeueLT Pro 55 Roman" w:eastAsia="Times New Roman" w:hAnsi="HelveticaNeueLT Pro 55 Roman" w:cs="Arial"/>
                <w:bCs/>
                <w:color w:val="333333"/>
                <w:sz w:val="24"/>
                <w:szCs w:val="24"/>
                <w:lang w:eastAsia="en-GB"/>
              </w:rPr>
              <w:t>Operations Director</w:t>
            </w:r>
          </w:p>
        </w:tc>
      </w:tr>
      <w:tr w:rsidR="00BD4EF6" w14:paraId="67E27DE5" w14:textId="77777777" w:rsidTr="00913482">
        <w:trPr>
          <w:trHeight w:val="344"/>
        </w:trPr>
        <w:tc>
          <w:tcPr>
            <w:tcW w:w="4003" w:type="dxa"/>
            <w:shd w:val="clear" w:color="auto" w:fill="000000" w:themeFill="text1"/>
            <w:vAlign w:val="center"/>
          </w:tcPr>
          <w:p w14:paraId="3DE4960D" w14:textId="77777777" w:rsidR="00BD4EF6" w:rsidRPr="00F332F5" w:rsidRDefault="00BD4EF6" w:rsidP="00BD4EF6">
            <w:pPr>
              <w:jc w:val="center"/>
              <w:outlineLvl w:val="2"/>
              <w:rPr>
                <w:rFonts w:ascii="HelveticaNeueLT Pro 55 Roman" w:eastAsia="Times New Roman" w:hAnsi="HelveticaNeueLT Pro 55 Roman" w:cs="Arial"/>
                <w:b/>
                <w:bCs/>
                <w:color w:val="FFFFFF" w:themeColor="background1"/>
                <w:sz w:val="24"/>
                <w:szCs w:val="24"/>
                <w:lang w:eastAsia="en-GB"/>
              </w:rPr>
            </w:pPr>
            <w:r w:rsidRPr="00F332F5">
              <w:rPr>
                <w:rFonts w:ascii="HelveticaNeueLT Pro 55 Roman" w:eastAsia="Times New Roman" w:hAnsi="HelveticaNeueLT Pro 55 Roman" w:cs="Arial"/>
                <w:b/>
                <w:bCs/>
                <w:color w:val="FFFFFF" w:themeColor="background1"/>
                <w:sz w:val="24"/>
                <w:szCs w:val="24"/>
                <w:lang w:eastAsia="en-GB"/>
              </w:rPr>
              <w:t>Hours</w:t>
            </w:r>
          </w:p>
        </w:tc>
        <w:tc>
          <w:tcPr>
            <w:tcW w:w="5101" w:type="dxa"/>
            <w:vAlign w:val="center"/>
          </w:tcPr>
          <w:p w14:paraId="055D5069" w14:textId="4FDFC4FA" w:rsidR="00BD4EF6" w:rsidRPr="00F332F5" w:rsidRDefault="006854EB" w:rsidP="00BD4EF6">
            <w:pPr>
              <w:jc w:val="center"/>
              <w:outlineLvl w:val="2"/>
              <w:rPr>
                <w:rFonts w:ascii="HelveticaNeueLT Pro 55 Roman" w:eastAsia="Times New Roman" w:hAnsi="HelveticaNeueLT Pro 55 Roman" w:cs="Arial"/>
                <w:bCs/>
                <w:color w:val="333333"/>
                <w:sz w:val="24"/>
                <w:szCs w:val="24"/>
                <w:lang w:eastAsia="en-GB"/>
              </w:rPr>
            </w:pPr>
            <w:r>
              <w:rPr>
                <w:rFonts w:ascii="HelveticaNeueLT Pro 55 Roman" w:eastAsia="Times New Roman" w:hAnsi="HelveticaNeueLT Pro 55 Roman" w:cs="Arial"/>
                <w:bCs/>
                <w:color w:val="333333"/>
                <w:sz w:val="24"/>
                <w:szCs w:val="24"/>
                <w:lang w:eastAsia="en-GB"/>
              </w:rPr>
              <w:t>35</w:t>
            </w:r>
            <w:r w:rsidR="00551432">
              <w:rPr>
                <w:rFonts w:ascii="HelveticaNeueLT Pro 55 Roman" w:eastAsia="Times New Roman" w:hAnsi="HelveticaNeueLT Pro 55 Roman" w:cs="Arial"/>
                <w:bCs/>
                <w:color w:val="333333"/>
                <w:sz w:val="24"/>
                <w:szCs w:val="24"/>
                <w:lang w:eastAsia="en-GB"/>
              </w:rPr>
              <w:t xml:space="preserve"> hours</w:t>
            </w:r>
            <w:r>
              <w:rPr>
                <w:rFonts w:ascii="HelveticaNeueLT Pro 55 Roman" w:eastAsia="Times New Roman" w:hAnsi="HelveticaNeueLT Pro 55 Roman" w:cs="Arial"/>
                <w:bCs/>
                <w:color w:val="333333"/>
                <w:sz w:val="24"/>
                <w:szCs w:val="24"/>
                <w:lang w:eastAsia="en-GB"/>
              </w:rPr>
              <w:t xml:space="preserve"> per week</w:t>
            </w:r>
          </w:p>
        </w:tc>
      </w:tr>
    </w:tbl>
    <w:p w14:paraId="166B75D6" w14:textId="77777777" w:rsidR="0020119D" w:rsidRPr="00F567BE" w:rsidRDefault="0020119D">
      <w:pPr>
        <w:rPr>
          <w:rFonts w:ascii="HelveticaNeueLT Pro 55 Roman" w:hAnsi="HelveticaNeueLT Pro 55 Roman"/>
        </w:rPr>
      </w:pPr>
    </w:p>
    <w:p w14:paraId="33944A6A" w14:textId="77777777" w:rsidR="0020119D" w:rsidRPr="00F567BE" w:rsidRDefault="0020119D">
      <w:pPr>
        <w:rPr>
          <w:rFonts w:ascii="HelveticaNeueLT Pro 55 Roman" w:hAnsi="HelveticaNeueLT Pro 55 Roman"/>
        </w:rPr>
      </w:pPr>
    </w:p>
    <w:p w14:paraId="5AF79CC6" w14:textId="77777777" w:rsidR="0020119D" w:rsidRPr="00F567BE" w:rsidRDefault="0020119D">
      <w:pPr>
        <w:rPr>
          <w:rFonts w:ascii="HelveticaNeueLT Pro 55 Roman" w:hAnsi="HelveticaNeueLT Pro 55 Roman"/>
        </w:rPr>
      </w:pPr>
    </w:p>
    <w:p w14:paraId="684630B8" w14:textId="77777777" w:rsidR="0020119D" w:rsidRPr="00F567BE" w:rsidRDefault="0020119D">
      <w:pPr>
        <w:rPr>
          <w:rFonts w:ascii="HelveticaNeueLT Pro 55 Roman" w:hAnsi="HelveticaNeueLT Pro 55 Roman"/>
        </w:rPr>
      </w:pPr>
    </w:p>
    <w:p w14:paraId="67C7E60C" w14:textId="77777777" w:rsidR="0020119D" w:rsidRPr="00F567BE" w:rsidRDefault="0020119D" w:rsidP="0020119D">
      <w:pPr>
        <w:rPr>
          <w:rFonts w:ascii="HelveticaNeueLT Pro 55 Roman" w:hAnsi="HelveticaNeueLT Pro 55 Roman"/>
          <w:sz w:val="24"/>
          <w:szCs w:val="24"/>
        </w:rPr>
      </w:pPr>
    </w:p>
    <w:p w14:paraId="47C80A04" w14:textId="77777777" w:rsidR="00AB7E92" w:rsidRDefault="00AB7E92" w:rsidP="00AB7E92">
      <w:pPr>
        <w:jc w:val="both"/>
        <w:rPr>
          <w:rFonts w:ascii="HelveticaNeueLT Pro 55 Roman" w:hAnsi="HelveticaNeueLT Pro 55 Roman" w:cs="Arial"/>
          <w:sz w:val="24"/>
          <w:szCs w:val="24"/>
        </w:rPr>
      </w:pPr>
    </w:p>
    <w:p w14:paraId="0930A03B" w14:textId="297FBD32" w:rsidR="00BD4EF6" w:rsidRDefault="00BD4EF6" w:rsidP="00B868B2">
      <w:pPr>
        <w:jc w:val="both"/>
        <w:rPr>
          <w:rFonts w:ascii="HelveticaNeueLT Pro 55 Roman" w:hAnsi="HelveticaNeueLT Pro 55 Roman" w:cs="Arial"/>
          <w:sz w:val="24"/>
          <w:szCs w:val="24"/>
        </w:rPr>
      </w:pPr>
    </w:p>
    <w:p w14:paraId="4780DFE5" w14:textId="77777777" w:rsidR="00F85BBC" w:rsidRDefault="00F85BBC" w:rsidP="00913482">
      <w:pPr>
        <w:jc w:val="both"/>
        <w:rPr>
          <w:rFonts w:ascii="HelveticaNeueLT Pro 55 Roman" w:hAnsi="HelveticaNeueLT Pro 55 Roman"/>
          <w:b/>
          <w:sz w:val="28"/>
        </w:rPr>
      </w:pPr>
    </w:p>
    <w:p w14:paraId="477B232C" w14:textId="5AC80BFD" w:rsidR="00913482" w:rsidRPr="00913482" w:rsidRDefault="00913482" w:rsidP="00913482">
      <w:pPr>
        <w:jc w:val="both"/>
        <w:rPr>
          <w:rFonts w:ascii="HelveticaNeueLT Pro 55 Roman" w:hAnsi="HelveticaNeueLT Pro 55 Roman"/>
          <w:b/>
          <w:sz w:val="28"/>
        </w:rPr>
      </w:pPr>
      <w:r w:rsidRPr="00913482">
        <w:rPr>
          <w:rFonts w:ascii="HelveticaNeueLT Pro 55 Roman" w:hAnsi="HelveticaNeueLT Pro 55 Roman"/>
          <w:b/>
          <w:sz w:val="28"/>
        </w:rPr>
        <w:t>Job Description</w:t>
      </w:r>
    </w:p>
    <w:p w14:paraId="2D5B0847" w14:textId="185959F2" w:rsidR="00BD4EF6" w:rsidRPr="00913482" w:rsidRDefault="00BD4EF6" w:rsidP="00B868B2">
      <w:pPr>
        <w:jc w:val="both"/>
        <w:rPr>
          <w:rFonts w:ascii="HelveticaNeueLT Pro 55 Roman" w:hAnsi="HelveticaNeueLT Pro 55 Roman" w:cs="Arial"/>
          <w:color w:val="772583"/>
          <w:sz w:val="24"/>
          <w:szCs w:val="24"/>
        </w:rPr>
      </w:pPr>
    </w:p>
    <w:p w14:paraId="1935CFFD" w14:textId="77777777" w:rsidR="00F85BBC" w:rsidRDefault="00F85BBC" w:rsidP="00624D77">
      <w:pPr>
        <w:pStyle w:val="BodyText"/>
        <w:ind w:right="-46"/>
        <w:jc w:val="both"/>
        <w:rPr>
          <w:rFonts w:ascii="HelveticaNeueLT Pro 55 Roman" w:hAnsi="HelveticaNeueLT Pro 55 Roman"/>
          <w:i/>
        </w:rPr>
      </w:pPr>
    </w:p>
    <w:p w14:paraId="6AC4DDE7" w14:textId="5B0CE83A" w:rsidR="00624D77" w:rsidRPr="00624D77" w:rsidRDefault="00624D77" w:rsidP="00624D77">
      <w:pPr>
        <w:pStyle w:val="BodyText"/>
        <w:ind w:right="-46"/>
        <w:jc w:val="both"/>
        <w:rPr>
          <w:rFonts w:ascii="HelveticaNeueLT Pro 55 Roman" w:hAnsi="HelveticaNeueLT Pro 55 Roman"/>
          <w:i/>
        </w:rPr>
      </w:pPr>
      <w:r w:rsidRPr="00624D77">
        <w:rPr>
          <w:rFonts w:ascii="HelveticaNeueLT Pro 55 Roman" w:hAnsi="HelveticaNeueLT Pro 55 Roman"/>
          <w:i/>
        </w:rPr>
        <w:t>This post will be subject to an enhanced DBS check and there is an Occupational</w:t>
      </w:r>
      <w:r w:rsidRPr="00624D77">
        <w:rPr>
          <w:rFonts w:ascii="HelveticaNeueLT Pro 55 Roman" w:hAnsi="HelveticaNeueLT Pro 55 Roman"/>
          <w:i/>
          <w:spacing w:val="66"/>
        </w:rPr>
        <w:t xml:space="preserve"> </w:t>
      </w:r>
      <w:r w:rsidRPr="00624D77">
        <w:rPr>
          <w:rFonts w:ascii="HelveticaNeueLT Pro 55 Roman" w:hAnsi="HelveticaNeueLT Pro 55 Roman"/>
          <w:i/>
        </w:rPr>
        <w:t>Requirement under the Equality Act 2010 Schedule 9 (Part 1) for the post holder to be a woman.</w:t>
      </w:r>
    </w:p>
    <w:p w14:paraId="346D939E" w14:textId="77777777" w:rsidR="00624D77" w:rsidRPr="00913482" w:rsidRDefault="00624D77" w:rsidP="00BD4EF6">
      <w:pPr>
        <w:pStyle w:val="Default"/>
        <w:jc w:val="both"/>
        <w:rPr>
          <w:rFonts w:ascii="HelveticaNeueLT Pro 55 Roman" w:hAnsi="HelveticaNeueLT Pro 55 Roman"/>
        </w:rPr>
      </w:pPr>
    </w:p>
    <w:p w14:paraId="13C74EAE" w14:textId="77777777" w:rsidR="00520A52" w:rsidRPr="00520A52" w:rsidRDefault="00520A52" w:rsidP="00520A52">
      <w:pPr>
        <w:jc w:val="both"/>
        <w:rPr>
          <w:rFonts w:ascii="HelveticaNeueLT Pro 55 Roman" w:hAnsi="HelveticaNeueLT Pro 55 Roman"/>
          <w:sz w:val="24"/>
        </w:rPr>
      </w:pPr>
      <w:r w:rsidRPr="00520A52">
        <w:rPr>
          <w:rFonts w:ascii="HelveticaNeueLT Pro 55 Roman" w:hAnsi="HelveticaNeueLT Pro 55 Roman"/>
          <w:sz w:val="24"/>
        </w:rPr>
        <w:t>Leeds Women’s Aid (LWA) is the largest women’s charity in Leeds, and has been providing support to women and children affected by Domestic Violence and Abuse (DV &amp; A) for over 45 years. We are committed to our values and strive to embody them in everything we do.  We provide a range of the very best services for vulnerable women and families who are victims and survivors of: domestic, sexual &amp; honour- based violence and abuse; forced marriage; trafficking; stalking and harassment.</w:t>
      </w:r>
    </w:p>
    <w:p w14:paraId="60221AE3" w14:textId="77777777" w:rsidR="00520A52" w:rsidRPr="00520A52" w:rsidRDefault="00520A52" w:rsidP="00520A52">
      <w:pPr>
        <w:jc w:val="both"/>
        <w:rPr>
          <w:rFonts w:ascii="HelveticaNeueLT Pro 55 Roman" w:hAnsi="HelveticaNeueLT Pro 55 Roman"/>
          <w:sz w:val="24"/>
        </w:rPr>
      </w:pPr>
    </w:p>
    <w:p w14:paraId="176E60B7" w14:textId="65B25DAE" w:rsidR="00520A52" w:rsidRPr="00520A52" w:rsidRDefault="00520A52" w:rsidP="00520A52">
      <w:pPr>
        <w:jc w:val="both"/>
        <w:rPr>
          <w:rFonts w:ascii="HelveticaNeueLT Pro 55 Roman" w:hAnsi="HelveticaNeueLT Pro 55 Roman"/>
          <w:sz w:val="24"/>
        </w:rPr>
      </w:pPr>
      <w:r w:rsidRPr="00520A52">
        <w:rPr>
          <w:rFonts w:ascii="HelveticaNeueLT Pro 55 Roman" w:hAnsi="HelveticaNeueLT Pro 55 Roman"/>
          <w:sz w:val="24"/>
        </w:rPr>
        <w:t xml:space="preserve">LWA is the lead agency for commissioned Leeds Domestic Violence Service (LDVS), a consortium of 3 agencies offering support to women, men and transgender/non-binary people. This service works within a multi-agency framework provides high quality, pro-active service to victims of domestic, sexual and honour- based violence and abuse, stalking and forced marriage, often those at the highest risk. </w:t>
      </w:r>
    </w:p>
    <w:p w14:paraId="008115B1" w14:textId="77777777" w:rsidR="00520A52" w:rsidRPr="00520A52" w:rsidRDefault="00520A52" w:rsidP="00520A52">
      <w:pPr>
        <w:jc w:val="both"/>
        <w:rPr>
          <w:rFonts w:ascii="HelveticaNeueLT Pro 55 Roman" w:hAnsi="HelveticaNeueLT Pro 55 Roman"/>
          <w:sz w:val="24"/>
        </w:rPr>
      </w:pPr>
    </w:p>
    <w:p w14:paraId="2FE4A1DA" w14:textId="55659556" w:rsidR="00BD4EF6" w:rsidRPr="00520A52" w:rsidRDefault="00520A52" w:rsidP="00520A52">
      <w:pPr>
        <w:shd w:val="clear" w:color="auto" w:fill="FFFFFF"/>
        <w:jc w:val="both"/>
        <w:rPr>
          <w:rFonts w:ascii="HelveticaNeueLT Pro 55 Roman" w:hAnsi="HelveticaNeueLT Pro 55 Roman"/>
          <w:sz w:val="24"/>
        </w:rPr>
      </w:pPr>
      <w:r w:rsidRPr="00520A52">
        <w:rPr>
          <w:rFonts w:ascii="HelveticaNeueLT Pro 55 Roman" w:hAnsi="HelveticaNeueLT Pro 55 Roman"/>
          <w:sz w:val="24"/>
        </w:rPr>
        <w:t>LWA is also the lead agency in the innovative and unique Women’s Lives Leeds (WLL) partnership,</w:t>
      </w:r>
      <w:r w:rsidR="00047AFB" w:rsidRPr="00047AFB">
        <w:rPr>
          <w:rFonts w:ascii="HelveticaNeueLT Pro 55 Roman" w:hAnsi="HelveticaNeueLT Pro 55 Roman"/>
          <w:sz w:val="24"/>
        </w:rPr>
        <w:t xml:space="preserve"> </w:t>
      </w:r>
      <w:r w:rsidR="00047AFB">
        <w:rPr>
          <w:rFonts w:ascii="HelveticaNeueLT Pro 55 Roman" w:hAnsi="HelveticaNeueLT Pro 55 Roman"/>
          <w:sz w:val="24"/>
        </w:rPr>
        <w:t xml:space="preserve">funded by the </w:t>
      </w:r>
      <w:r w:rsidR="00047AFB" w:rsidRPr="00520A52">
        <w:rPr>
          <w:rFonts w:ascii="HelveticaNeueLT Pro 55 Roman" w:hAnsi="HelveticaNeueLT Pro 55 Roman"/>
          <w:sz w:val="24"/>
        </w:rPr>
        <w:t>National Lottery Community Fund</w:t>
      </w:r>
      <w:r w:rsidR="00047AFB">
        <w:rPr>
          <w:rFonts w:ascii="HelveticaNeueLT Pro 55 Roman" w:hAnsi="HelveticaNeueLT Pro 55 Roman"/>
          <w:sz w:val="24"/>
        </w:rPr>
        <w:t>,</w:t>
      </w:r>
      <w:r w:rsidR="00047AFB" w:rsidRPr="00520A52">
        <w:rPr>
          <w:rFonts w:ascii="HelveticaNeueLT Pro 55 Roman" w:hAnsi="HelveticaNeueLT Pro 55 Roman"/>
          <w:sz w:val="24"/>
        </w:rPr>
        <w:t xml:space="preserve"> </w:t>
      </w:r>
      <w:r w:rsidRPr="00520A52">
        <w:rPr>
          <w:rFonts w:ascii="HelveticaNeueLT Pro 55 Roman" w:hAnsi="HelveticaNeueLT Pro 55 Roman"/>
          <w:sz w:val="24"/>
        </w:rPr>
        <w:t>consisting of 11 women’s and girls’ organisations. Working with vulnerable women and girls, our vision is that many more women and girls in Leeds will have their needs met and be empowered to lead safer and healthier lives.</w:t>
      </w:r>
    </w:p>
    <w:p w14:paraId="500B89CD" w14:textId="26CBB31B" w:rsidR="00520A52" w:rsidRDefault="00520A52" w:rsidP="00520A52">
      <w:pPr>
        <w:shd w:val="clear" w:color="auto" w:fill="FFFFFF"/>
        <w:jc w:val="both"/>
        <w:rPr>
          <w:rFonts w:ascii="HelveticaNeueLT Pro 55 Roman" w:hAnsi="HelveticaNeueLT Pro 55 Roman"/>
          <w:bCs/>
          <w:sz w:val="24"/>
          <w:szCs w:val="24"/>
        </w:rPr>
      </w:pPr>
    </w:p>
    <w:p w14:paraId="6FA2EAC6" w14:textId="77777777" w:rsidR="00F85BBC" w:rsidRPr="00913482" w:rsidRDefault="00F85BBC" w:rsidP="00520A52">
      <w:pPr>
        <w:shd w:val="clear" w:color="auto" w:fill="FFFFFF"/>
        <w:jc w:val="both"/>
        <w:rPr>
          <w:rFonts w:ascii="HelveticaNeueLT Pro 55 Roman" w:hAnsi="HelveticaNeueLT Pro 55 Roman"/>
          <w:bCs/>
          <w:sz w:val="24"/>
          <w:szCs w:val="24"/>
        </w:rPr>
      </w:pPr>
    </w:p>
    <w:p w14:paraId="067761BE" w14:textId="4078EB5C" w:rsidR="00E93365" w:rsidRDefault="00E93365" w:rsidP="00547879">
      <w:pPr>
        <w:pStyle w:val="Heading1"/>
        <w:jc w:val="both"/>
        <w:rPr>
          <w:rFonts w:ascii="HelveticaNeueLT Pro 55 Roman" w:hAnsi="HelveticaNeueLT Pro 55 Roman"/>
          <w:color w:val="772583"/>
        </w:rPr>
      </w:pPr>
      <w:r w:rsidRPr="00997B80">
        <w:rPr>
          <w:rFonts w:ascii="HelveticaNeueLT Pro 55 Roman" w:hAnsi="HelveticaNeueLT Pro 55 Roman"/>
          <w:color w:val="772583"/>
        </w:rPr>
        <w:t>Purpose of Job</w:t>
      </w:r>
    </w:p>
    <w:p w14:paraId="79EA0913" w14:textId="77777777" w:rsidR="00F85BBC" w:rsidRPr="00F85BBC" w:rsidRDefault="00F85BBC" w:rsidP="00F85BBC"/>
    <w:p w14:paraId="386BE630" w14:textId="76E444D3" w:rsidR="00047AFB" w:rsidRPr="00D73820" w:rsidRDefault="00047AFB" w:rsidP="00547879">
      <w:pPr>
        <w:pStyle w:val="BodyText"/>
        <w:jc w:val="both"/>
        <w:rPr>
          <w:rFonts w:ascii="HelveticaNeueLT Pro 55 Roman" w:hAnsi="HelveticaNeueLT Pro 55 Roman"/>
        </w:rPr>
      </w:pPr>
      <w:r>
        <w:rPr>
          <w:rFonts w:ascii="HelveticaNeueLT Pro 55 Roman" w:hAnsi="HelveticaNeueLT Pro 55 Roman"/>
        </w:rPr>
        <w:t xml:space="preserve">The Operations Manager (Refuge) will have an overview of the day to day management of the supported housing services within </w:t>
      </w:r>
      <w:r w:rsidR="00D73820">
        <w:rPr>
          <w:rFonts w:ascii="HelveticaNeueLT Pro 55 Roman" w:hAnsi="HelveticaNeueLT Pro 55 Roman"/>
        </w:rPr>
        <w:t xml:space="preserve">LWA including those </w:t>
      </w:r>
      <w:r w:rsidR="0069575D">
        <w:rPr>
          <w:rFonts w:ascii="HelveticaNeueLT Pro 55 Roman" w:hAnsi="HelveticaNeueLT Pro 55 Roman"/>
        </w:rPr>
        <w:t xml:space="preserve">commissioned by Leeds City Council and </w:t>
      </w:r>
      <w:r w:rsidR="00D73820">
        <w:rPr>
          <w:rFonts w:ascii="HelveticaNeueLT Pro 55 Roman" w:hAnsi="HelveticaNeueLT Pro 55 Roman"/>
        </w:rPr>
        <w:t xml:space="preserve">provided through </w:t>
      </w:r>
      <w:r w:rsidR="0069575D">
        <w:rPr>
          <w:rFonts w:ascii="HelveticaNeueLT Pro 55 Roman" w:hAnsi="HelveticaNeueLT Pro 55 Roman"/>
        </w:rPr>
        <w:t>LDVS.</w:t>
      </w:r>
      <w:r w:rsidR="00D73820">
        <w:rPr>
          <w:rFonts w:ascii="HelveticaNeueLT Pro 55 Roman" w:hAnsi="HelveticaNeueLT Pro 55 Roman"/>
        </w:rPr>
        <w:t xml:space="preserve"> </w:t>
      </w:r>
      <w:r w:rsidR="00D73820" w:rsidRPr="00D73820">
        <w:rPr>
          <w:rFonts w:ascii="HelveticaNeueLT Pro 55 Roman" w:hAnsi="HelveticaNeueLT Pro 55 Roman"/>
        </w:rPr>
        <w:t>They will influence the strategic development of</w:t>
      </w:r>
      <w:r w:rsidRPr="00D73820">
        <w:rPr>
          <w:rFonts w:ascii="HelveticaNeueLT Pro 55 Roman" w:hAnsi="HelveticaNeueLT Pro 55 Roman"/>
        </w:rPr>
        <w:t xml:space="preserve"> </w:t>
      </w:r>
      <w:r w:rsidR="00D73820" w:rsidRPr="00D73820">
        <w:rPr>
          <w:rFonts w:ascii="HelveticaNeueLT Pro 55 Roman" w:hAnsi="HelveticaNeueLT Pro 55 Roman"/>
        </w:rPr>
        <w:t>supported housing services in conjunction with the Operations Director.</w:t>
      </w:r>
    </w:p>
    <w:p w14:paraId="1E6A89EB" w14:textId="361A3F1D" w:rsidR="00047AFB" w:rsidRDefault="00047AFB" w:rsidP="00047AFB">
      <w:pPr>
        <w:pStyle w:val="BodyText"/>
        <w:rPr>
          <w:rFonts w:ascii="HelveticaNeueLT Pro 55 Roman" w:hAnsi="HelveticaNeueLT Pro 55 Roman"/>
        </w:rPr>
      </w:pPr>
    </w:p>
    <w:p w14:paraId="25E4869B" w14:textId="77777777" w:rsidR="00F95F14" w:rsidRPr="006C3B8B" w:rsidRDefault="00F95F14" w:rsidP="00F95F14">
      <w:pPr>
        <w:pStyle w:val="Heading1"/>
        <w:jc w:val="both"/>
        <w:rPr>
          <w:rFonts w:ascii="HelveticaNeueLT Pro 55 Roman" w:hAnsi="HelveticaNeueLT Pro 55 Roman"/>
          <w:color w:val="772583"/>
        </w:rPr>
      </w:pPr>
      <w:r w:rsidRPr="006C3B8B">
        <w:rPr>
          <w:rFonts w:ascii="HelveticaNeueLT Pro 55 Roman" w:hAnsi="HelveticaNeueLT Pro 55 Roman"/>
          <w:color w:val="772583"/>
        </w:rPr>
        <w:lastRenderedPageBreak/>
        <w:t>Physical Conditions</w:t>
      </w:r>
    </w:p>
    <w:p w14:paraId="4B0CA17B" w14:textId="77777777" w:rsidR="00F95F14" w:rsidRPr="006C3B8B" w:rsidRDefault="00F95F14" w:rsidP="00F95F14">
      <w:pPr>
        <w:jc w:val="both"/>
        <w:rPr>
          <w:rFonts w:ascii="HelveticaNeueLT Pro 55 Roman" w:hAnsi="HelveticaNeueLT Pro 55 Roman"/>
          <w:sz w:val="24"/>
          <w:szCs w:val="24"/>
        </w:rPr>
      </w:pPr>
    </w:p>
    <w:p w14:paraId="769CB261" w14:textId="224084B6" w:rsidR="00F95F14" w:rsidRDefault="00F95F14" w:rsidP="00F95F14">
      <w:pPr>
        <w:jc w:val="both"/>
        <w:rPr>
          <w:rFonts w:ascii="HelveticaNeueLT Pro 55 Roman" w:hAnsi="HelveticaNeueLT Pro 55 Roman"/>
          <w:sz w:val="24"/>
          <w:szCs w:val="24"/>
        </w:rPr>
      </w:pPr>
      <w:r w:rsidRPr="006C3B8B">
        <w:rPr>
          <w:rFonts w:ascii="HelveticaNeueLT Pro 55 Roman" w:hAnsi="HelveticaNeueLT Pro 55 Roman"/>
          <w:sz w:val="24"/>
          <w:szCs w:val="24"/>
        </w:rPr>
        <w:t>The</w:t>
      </w:r>
      <w:r>
        <w:rPr>
          <w:rFonts w:ascii="HelveticaNeueLT Pro 55 Roman" w:hAnsi="HelveticaNeueLT Pro 55 Roman"/>
          <w:sz w:val="24"/>
          <w:szCs w:val="24"/>
        </w:rPr>
        <w:t xml:space="preserve"> </w:t>
      </w:r>
      <w:r w:rsidR="00D73820">
        <w:rPr>
          <w:rFonts w:ascii="HelveticaNeueLT Pro 55 Roman" w:hAnsi="HelveticaNeueLT Pro 55 Roman"/>
          <w:sz w:val="24"/>
          <w:szCs w:val="24"/>
        </w:rPr>
        <w:t xml:space="preserve">Operations Manager (Refuge) </w:t>
      </w:r>
      <w:r w:rsidRPr="006C3B8B">
        <w:rPr>
          <w:rFonts w:ascii="HelveticaNeueLT Pro 55 Roman" w:hAnsi="HelveticaNeueLT Pro 55 Roman"/>
          <w:sz w:val="24"/>
          <w:szCs w:val="24"/>
        </w:rPr>
        <w:t xml:space="preserve">will be based </w:t>
      </w:r>
      <w:r w:rsidR="00D73820">
        <w:rPr>
          <w:rFonts w:ascii="HelveticaNeueLT Pro 55 Roman" w:hAnsi="HelveticaNeueLT Pro 55 Roman"/>
          <w:sz w:val="24"/>
          <w:szCs w:val="24"/>
        </w:rPr>
        <w:t xml:space="preserve">within one of the refuge sites. </w:t>
      </w:r>
      <w:r w:rsidR="00F85BBC">
        <w:rPr>
          <w:rFonts w:ascii="HelveticaNeueLT Pro 55 Roman" w:hAnsi="HelveticaNeueLT Pro 55 Roman"/>
          <w:sz w:val="24"/>
          <w:szCs w:val="24"/>
        </w:rPr>
        <w:t>She</w:t>
      </w:r>
      <w:r w:rsidR="00D73820">
        <w:rPr>
          <w:rFonts w:ascii="HelveticaNeueLT Pro 55 Roman" w:hAnsi="HelveticaNeueLT Pro 55 Roman"/>
          <w:sz w:val="24"/>
          <w:szCs w:val="24"/>
        </w:rPr>
        <w:t xml:space="preserve"> will be expected travel between supported accommodation/refuge sites and Head Office</w:t>
      </w:r>
      <w:r w:rsidR="0069575D">
        <w:rPr>
          <w:rFonts w:ascii="HelveticaNeueLT Pro 55 Roman" w:hAnsi="HelveticaNeueLT Pro 55 Roman"/>
          <w:sz w:val="24"/>
          <w:szCs w:val="24"/>
        </w:rPr>
        <w:t>.</w:t>
      </w:r>
    </w:p>
    <w:p w14:paraId="50CA3289" w14:textId="77777777" w:rsidR="00F95F14" w:rsidRPr="006C3B8B" w:rsidRDefault="00F95F14" w:rsidP="00F95F14">
      <w:pPr>
        <w:jc w:val="both"/>
        <w:rPr>
          <w:rFonts w:ascii="HelveticaNeueLT Pro 55 Roman" w:hAnsi="HelveticaNeueLT Pro 55 Roman"/>
          <w:sz w:val="24"/>
          <w:szCs w:val="24"/>
        </w:rPr>
      </w:pPr>
    </w:p>
    <w:p w14:paraId="74741DEF" w14:textId="77777777" w:rsidR="00F95F14" w:rsidRPr="006C3B8B" w:rsidRDefault="00F95F14" w:rsidP="00F95F14">
      <w:pPr>
        <w:pStyle w:val="Heading1"/>
        <w:jc w:val="both"/>
        <w:rPr>
          <w:rFonts w:ascii="HelveticaNeueLT Pro 55 Roman" w:hAnsi="HelveticaNeueLT Pro 55 Roman"/>
          <w:color w:val="772583"/>
        </w:rPr>
      </w:pPr>
      <w:r w:rsidRPr="006C3B8B">
        <w:rPr>
          <w:rFonts w:ascii="HelveticaNeueLT Pro 55 Roman" w:hAnsi="HelveticaNeueLT Pro 55 Roman"/>
          <w:color w:val="772583"/>
        </w:rPr>
        <w:t>Economic Conditions</w:t>
      </w:r>
    </w:p>
    <w:p w14:paraId="25AD4CD7" w14:textId="77777777" w:rsidR="00F95F14" w:rsidRPr="006C3B8B" w:rsidRDefault="00F95F14" w:rsidP="00F95F14">
      <w:pPr>
        <w:jc w:val="both"/>
        <w:rPr>
          <w:rFonts w:ascii="HelveticaNeueLT Pro 55 Roman" w:hAnsi="HelveticaNeueLT Pro 55 Roman"/>
          <w:sz w:val="24"/>
          <w:szCs w:val="24"/>
        </w:rPr>
      </w:pPr>
    </w:p>
    <w:p w14:paraId="0469A70E" w14:textId="2169BB52" w:rsidR="00F95F14" w:rsidRPr="006C3B8B" w:rsidRDefault="00F95F14" w:rsidP="00F95F14">
      <w:pPr>
        <w:jc w:val="both"/>
        <w:rPr>
          <w:rFonts w:ascii="HelveticaNeueLT Pro 55 Roman" w:hAnsi="HelveticaNeueLT Pro 55 Roman"/>
          <w:sz w:val="24"/>
          <w:szCs w:val="24"/>
        </w:rPr>
      </w:pPr>
      <w:r w:rsidRPr="006C3B8B">
        <w:rPr>
          <w:rFonts w:ascii="HelveticaNeueLT Pro 55 Roman" w:hAnsi="HelveticaNeueLT Pro 55 Roman"/>
          <w:sz w:val="24"/>
          <w:szCs w:val="24"/>
        </w:rPr>
        <w:t>The salary will be £</w:t>
      </w:r>
      <w:r w:rsidR="00D73820">
        <w:rPr>
          <w:rFonts w:ascii="HelveticaNeueLT Pro 55 Roman" w:hAnsi="HelveticaNeueLT Pro 55 Roman"/>
          <w:sz w:val="24"/>
          <w:szCs w:val="24"/>
        </w:rPr>
        <w:t>35,000</w:t>
      </w:r>
      <w:r w:rsidRPr="006C3B8B">
        <w:rPr>
          <w:rFonts w:ascii="HelveticaNeueLT Pro 55 Roman" w:hAnsi="HelveticaNeueLT Pro 55 Roman" w:cstheme="minorHAnsi"/>
          <w:sz w:val="24"/>
          <w:szCs w:val="24"/>
        </w:rPr>
        <w:t xml:space="preserve">. </w:t>
      </w:r>
      <w:r w:rsidRPr="006C3B8B">
        <w:rPr>
          <w:rFonts w:ascii="HelveticaNeueLT Pro 55 Roman" w:hAnsi="HelveticaNeueLT Pro 55 Roman"/>
          <w:sz w:val="24"/>
          <w:szCs w:val="24"/>
        </w:rPr>
        <w:t xml:space="preserve">Hours of work are </w:t>
      </w:r>
      <w:r w:rsidR="00D73820">
        <w:rPr>
          <w:rFonts w:ascii="HelveticaNeueLT Pro 55 Roman" w:hAnsi="HelveticaNeueLT Pro 55 Roman"/>
          <w:sz w:val="24"/>
          <w:szCs w:val="24"/>
        </w:rPr>
        <w:t>35</w:t>
      </w:r>
      <w:r w:rsidRPr="006C3B8B">
        <w:rPr>
          <w:rFonts w:ascii="HelveticaNeueLT Pro 55 Roman" w:hAnsi="HelveticaNeueLT Pro 55 Roman"/>
          <w:color w:val="FF0000"/>
          <w:sz w:val="24"/>
          <w:szCs w:val="24"/>
        </w:rPr>
        <w:t xml:space="preserve"> </w:t>
      </w:r>
      <w:r w:rsidRPr="006C3B8B">
        <w:rPr>
          <w:rFonts w:ascii="HelveticaNeueLT Pro 55 Roman" w:hAnsi="HelveticaNeueLT Pro 55 Roman"/>
          <w:sz w:val="24"/>
          <w:szCs w:val="24"/>
        </w:rPr>
        <w:t xml:space="preserve">hours per week. Some weekend and evening work may be required. </w:t>
      </w:r>
    </w:p>
    <w:p w14:paraId="643A7A7B" w14:textId="77777777" w:rsidR="00F95F14" w:rsidRPr="006C3B8B" w:rsidRDefault="00F95F14" w:rsidP="00F95F14">
      <w:pPr>
        <w:jc w:val="both"/>
        <w:rPr>
          <w:rFonts w:ascii="HelveticaNeueLT Pro 55 Roman" w:hAnsi="HelveticaNeueLT Pro 55 Roman"/>
          <w:sz w:val="24"/>
          <w:szCs w:val="24"/>
        </w:rPr>
      </w:pPr>
      <w:r w:rsidRPr="006C3B8B">
        <w:rPr>
          <w:rFonts w:ascii="HelveticaNeueLT Pro 55 Roman" w:hAnsi="HelveticaNeueLT Pro 55 Roman"/>
          <w:sz w:val="24"/>
          <w:szCs w:val="24"/>
        </w:rPr>
        <w:t xml:space="preserve"> </w:t>
      </w:r>
    </w:p>
    <w:p w14:paraId="3279BBF1" w14:textId="77777777" w:rsidR="00F95F14" w:rsidRPr="006C3B8B" w:rsidRDefault="00F95F14" w:rsidP="00F95F14">
      <w:pPr>
        <w:pStyle w:val="Heading1"/>
        <w:jc w:val="both"/>
        <w:rPr>
          <w:rFonts w:ascii="HelveticaNeueLT Pro 55 Roman" w:hAnsi="HelveticaNeueLT Pro 55 Roman"/>
          <w:color w:val="772583"/>
        </w:rPr>
      </w:pPr>
      <w:r w:rsidRPr="006C3B8B">
        <w:rPr>
          <w:rFonts w:ascii="HelveticaNeueLT Pro 55 Roman" w:hAnsi="HelveticaNeueLT Pro 55 Roman"/>
          <w:color w:val="772583"/>
        </w:rPr>
        <w:t>Responsibilities</w:t>
      </w:r>
    </w:p>
    <w:p w14:paraId="3C69A0CE" w14:textId="77777777" w:rsidR="00F85BBC" w:rsidRDefault="00F85BBC" w:rsidP="00F95F14">
      <w:pPr>
        <w:jc w:val="both"/>
        <w:rPr>
          <w:rFonts w:ascii="HelveticaNeueLT Pro 55 Roman" w:hAnsi="HelveticaNeueLT Pro 55 Roman"/>
          <w:sz w:val="24"/>
          <w:szCs w:val="24"/>
          <w:u w:val="single"/>
        </w:rPr>
      </w:pPr>
    </w:p>
    <w:p w14:paraId="450A4952" w14:textId="62B6FC2A" w:rsidR="00F95F14" w:rsidRDefault="00F95F14" w:rsidP="00F95F14">
      <w:pPr>
        <w:jc w:val="both"/>
        <w:rPr>
          <w:rFonts w:ascii="HelveticaNeueLT Pro 55 Roman" w:hAnsi="HelveticaNeueLT Pro 55 Roman"/>
          <w:sz w:val="24"/>
          <w:szCs w:val="24"/>
          <w:u w:val="single"/>
        </w:rPr>
      </w:pPr>
      <w:r w:rsidRPr="006C3B8B">
        <w:rPr>
          <w:rFonts w:ascii="HelveticaNeueLT Pro 55 Roman" w:hAnsi="HelveticaNeueLT Pro 55 Roman"/>
          <w:sz w:val="24"/>
          <w:szCs w:val="24"/>
          <w:u w:val="single"/>
        </w:rPr>
        <w:t>Responsible to:</w:t>
      </w:r>
    </w:p>
    <w:p w14:paraId="20F4D178" w14:textId="77777777" w:rsidR="00685908" w:rsidRPr="006C3B8B" w:rsidRDefault="00685908" w:rsidP="00F95F14">
      <w:pPr>
        <w:jc w:val="both"/>
        <w:rPr>
          <w:rFonts w:ascii="HelveticaNeueLT Pro 55 Roman" w:hAnsi="HelveticaNeueLT Pro 55 Roman"/>
          <w:sz w:val="24"/>
          <w:szCs w:val="24"/>
          <w:u w:val="single"/>
        </w:rPr>
      </w:pPr>
    </w:p>
    <w:p w14:paraId="72BEADAB" w14:textId="69ED9FD9" w:rsidR="00F95F14" w:rsidRPr="006C3B8B" w:rsidRDefault="00F95F14" w:rsidP="00F95F14">
      <w:pPr>
        <w:jc w:val="both"/>
        <w:rPr>
          <w:rFonts w:ascii="HelveticaNeueLT Pro 55 Roman" w:hAnsi="HelveticaNeueLT Pro 55 Roman"/>
          <w:sz w:val="24"/>
          <w:szCs w:val="24"/>
        </w:rPr>
      </w:pPr>
      <w:r w:rsidRPr="006C3B8B">
        <w:rPr>
          <w:rFonts w:ascii="HelveticaNeueLT Pro 55 Roman" w:hAnsi="HelveticaNeueLT Pro 55 Roman"/>
          <w:sz w:val="24"/>
          <w:szCs w:val="24"/>
        </w:rPr>
        <w:t xml:space="preserve">The </w:t>
      </w:r>
      <w:r w:rsidR="00D73820">
        <w:rPr>
          <w:rFonts w:ascii="HelveticaNeueLT Pro 55 Roman" w:hAnsi="HelveticaNeueLT Pro 55 Roman"/>
          <w:sz w:val="24"/>
          <w:szCs w:val="24"/>
        </w:rPr>
        <w:t xml:space="preserve">Operations Manager (Refuge) </w:t>
      </w:r>
      <w:r w:rsidRPr="006C3B8B">
        <w:rPr>
          <w:rFonts w:ascii="HelveticaNeueLT Pro 55 Roman" w:hAnsi="HelveticaNeueLT Pro 55 Roman"/>
          <w:sz w:val="24"/>
          <w:szCs w:val="24"/>
        </w:rPr>
        <w:t xml:space="preserve">will be line managed by, and be responsible to, the </w:t>
      </w:r>
      <w:r w:rsidR="00D73820">
        <w:rPr>
          <w:rFonts w:ascii="HelveticaNeueLT Pro 55 Roman" w:hAnsi="HelveticaNeueLT Pro 55 Roman"/>
          <w:sz w:val="24"/>
          <w:szCs w:val="24"/>
        </w:rPr>
        <w:t>Operations Director</w:t>
      </w:r>
      <w:r w:rsidRPr="006C3B8B">
        <w:rPr>
          <w:rFonts w:ascii="HelveticaNeueLT Pro 55 Roman" w:hAnsi="HelveticaNeueLT Pro 55 Roman"/>
          <w:sz w:val="24"/>
          <w:szCs w:val="24"/>
        </w:rPr>
        <w:t>. All paid members of staff are accountable to the Chief Executive, and ultimately the Trustees of Leeds Women’s Aid, and will work according to policies and procedures agreed by them.</w:t>
      </w:r>
    </w:p>
    <w:p w14:paraId="181973A2" w14:textId="77777777" w:rsidR="00F95F14" w:rsidRPr="006C3B8B" w:rsidRDefault="00F95F14" w:rsidP="00F95F14">
      <w:pPr>
        <w:jc w:val="both"/>
        <w:rPr>
          <w:rFonts w:ascii="HelveticaNeueLT Pro 55 Roman" w:hAnsi="HelveticaNeueLT Pro 55 Roman"/>
          <w:sz w:val="24"/>
          <w:szCs w:val="24"/>
        </w:rPr>
      </w:pPr>
    </w:p>
    <w:p w14:paraId="776F8638" w14:textId="6B14A5E2" w:rsidR="00F95F14" w:rsidRDefault="00F95F14" w:rsidP="00F95F14">
      <w:pPr>
        <w:jc w:val="both"/>
        <w:rPr>
          <w:rFonts w:ascii="HelveticaNeueLT Pro 55 Roman" w:hAnsi="HelveticaNeueLT Pro 55 Roman"/>
          <w:sz w:val="24"/>
          <w:szCs w:val="24"/>
        </w:rPr>
      </w:pPr>
      <w:r w:rsidRPr="006C3B8B">
        <w:rPr>
          <w:rFonts w:ascii="HelveticaNeueLT Pro 55 Roman" w:hAnsi="HelveticaNeueLT Pro 55 Roman"/>
          <w:sz w:val="24"/>
          <w:szCs w:val="24"/>
          <w:u w:val="single"/>
        </w:rPr>
        <w:t>Responsible for Line management of:</w:t>
      </w:r>
      <w:r w:rsidR="00D73820">
        <w:rPr>
          <w:rFonts w:ascii="HelveticaNeueLT Pro 55 Roman" w:hAnsi="HelveticaNeueLT Pro 55 Roman"/>
          <w:sz w:val="24"/>
          <w:szCs w:val="24"/>
        </w:rPr>
        <w:t xml:space="preserve"> </w:t>
      </w:r>
    </w:p>
    <w:p w14:paraId="122CBF46" w14:textId="77777777" w:rsidR="00685908" w:rsidRPr="006C3B8B" w:rsidRDefault="00685908" w:rsidP="00F95F14">
      <w:pPr>
        <w:jc w:val="both"/>
        <w:rPr>
          <w:rFonts w:ascii="HelveticaNeueLT Pro 55 Roman" w:hAnsi="HelveticaNeueLT Pro 55 Roman"/>
          <w:sz w:val="24"/>
          <w:szCs w:val="24"/>
        </w:rPr>
      </w:pPr>
    </w:p>
    <w:p w14:paraId="1185F26A" w14:textId="6A4B2B19" w:rsidR="00F95F14" w:rsidRDefault="00810999" w:rsidP="00F95F14">
      <w:pPr>
        <w:pStyle w:val="ListParagraph"/>
        <w:numPr>
          <w:ilvl w:val="0"/>
          <w:numId w:val="19"/>
        </w:numPr>
        <w:spacing w:after="0" w:line="240" w:lineRule="auto"/>
        <w:jc w:val="both"/>
        <w:rPr>
          <w:rFonts w:ascii="HelveticaNeueLT Pro 55 Roman" w:hAnsi="HelveticaNeueLT Pro 55 Roman"/>
          <w:sz w:val="24"/>
          <w:szCs w:val="24"/>
        </w:rPr>
      </w:pPr>
      <w:bookmarkStart w:id="0" w:name="_Hlk79666373"/>
      <w:r>
        <w:rPr>
          <w:rFonts w:ascii="HelveticaNeueLT Pro 55 Roman" w:hAnsi="HelveticaNeueLT Pro 55 Roman"/>
          <w:sz w:val="24"/>
          <w:szCs w:val="24"/>
        </w:rPr>
        <w:t>2</w:t>
      </w:r>
      <w:r w:rsidR="00D73820">
        <w:rPr>
          <w:rFonts w:ascii="HelveticaNeueLT Pro 55 Roman" w:hAnsi="HelveticaNeueLT Pro 55 Roman"/>
          <w:sz w:val="24"/>
          <w:szCs w:val="24"/>
        </w:rPr>
        <w:t xml:space="preserve"> Refuge Team Leaders</w:t>
      </w:r>
    </w:p>
    <w:p w14:paraId="60C15C42" w14:textId="122CE179" w:rsidR="00810999" w:rsidRDefault="00810999" w:rsidP="00F95F14">
      <w:pPr>
        <w:pStyle w:val="ListParagraph"/>
        <w:numPr>
          <w:ilvl w:val="0"/>
          <w:numId w:val="19"/>
        </w:numPr>
        <w:spacing w:after="0" w:line="240" w:lineRule="auto"/>
        <w:jc w:val="both"/>
        <w:rPr>
          <w:rFonts w:ascii="HelveticaNeueLT Pro 55 Roman" w:hAnsi="HelveticaNeueLT Pro 55 Roman"/>
          <w:sz w:val="24"/>
          <w:szCs w:val="24"/>
        </w:rPr>
      </w:pPr>
      <w:r>
        <w:rPr>
          <w:rFonts w:ascii="HelveticaNeueLT Pro 55 Roman" w:hAnsi="HelveticaNeueLT Pro 55 Roman"/>
          <w:sz w:val="24"/>
          <w:szCs w:val="24"/>
        </w:rPr>
        <w:t>The Out of Hours Team Leader (OOH TL)</w:t>
      </w:r>
    </w:p>
    <w:p w14:paraId="47FD6A4B" w14:textId="3286B6CA" w:rsidR="00D73820" w:rsidRDefault="00D73820" w:rsidP="00F95F14">
      <w:pPr>
        <w:pStyle w:val="ListParagraph"/>
        <w:numPr>
          <w:ilvl w:val="0"/>
          <w:numId w:val="19"/>
        </w:numPr>
        <w:spacing w:after="0" w:line="240" w:lineRule="auto"/>
        <w:jc w:val="both"/>
        <w:rPr>
          <w:rFonts w:ascii="HelveticaNeueLT Pro 55 Roman" w:hAnsi="HelveticaNeueLT Pro 55 Roman"/>
          <w:sz w:val="24"/>
          <w:szCs w:val="24"/>
        </w:rPr>
      </w:pPr>
      <w:r>
        <w:rPr>
          <w:rFonts w:ascii="HelveticaNeueLT Pro 55 Roman" w:hAnsi="HelveticaNeueLT Pro 55 Roman"/>
          <w:sz w:val="24"/>
          <w:szCs w:val="24"/>
        </w:rPr>
        <w:t>The Housing Management Co-ordinator</w:t>
      </w:r>
    </w:p>
    <w:p w14:paraId="751F4071" w14:textId="19EDEB89" w:rsidR="00D73820" w:rsidRPr="00F95F14" w:rsidRDefault="00D73820" w:rsidP="00F95F14">
      <w:pPr>
        <w:pStyle w:val="ListParagraph"/>
        <w:numPr>
          <w:ilvl w:val="0"/>
          <w:numId w:val="19"/>
        </w:numPr>
        <w:spacing w:after="0" w:line="240" w:lineRule="auto"/>
        <w:jc w:val="both"/>
        <w:rPr>
          <w:rFonts w:ascii="HelveticaNeueLT Pro 55 Roman" w:hAnsi="HelveticaNeueLT Pro 55 Roman"/>
          <w:sz w:val="24"/>
          <w:szCs w:val="24"/>
        </w:rPr>
      </w:pPr>
      <w:r>
        <w:rPr>
          <w:rFonts w:ascii="HelveticaNeueLT Pro 55 Roman" w:hAnsi="HelveticaNeueLT Pro 55 Roman"/>
          <w:sz w:val="24"/>
          <w:szCs w:val="24"/>
        </w:rPr>
        <w:t>The Children’s lead worker</w:t>
      </w:r>
    </w:p>
    <w:bookmarkEnd w:id="0"/>
    <w:p w14:paraId="5AB1787D" w14:textId="77777777" w:rsidR="00F95F14" w:rsidRPr="00295C16" w:rsidRDefault="00F95F14" w:rsidP="00F95F14">
      <w:pPr>
        <w:jc w:val="both"/>
        <w:rPr>
          <w:rFonts w:ascii="HelveticaNeueLT Pro 55 Roman" w:hAnsi="HelveticaNeueLT Pro 55 Roman"/>
          <w:color w:val="FF0000"/>
          <w:sz w:val="24"/>
          <w:szCs w:val="24"/>
        </w:rPr>
      </w:pPr>
    </w:p>
    <w:p w14:paraId="65684526" w14:textId="59B290C2" w:rsidR="00F95F14" w:rsidRDefault="00F95F14" w:rsidP="00F95F14">
      <w:pPr>
        <w:jc w:val="both"/>
        <w:rPr>
          <w:rFonts w:ascii="HelveticaNeueLT Pro 55 Roman" w:hAnsi="HelveticaNeueLT Pro 55 Roman"/>
          <w:sz w:val="24"/>
          <w:szCs w:val="24"/>
        </w:rPr>
      </w:pPr>
      <w:r w:rsidRPr="006C3B8B">
        <w:rPr>
          <w:rFonts w:ascii="HelveticaNeueLT Pro 55 Roman" w:hAnsi="HelveticaNeueLT Pro 55 Roman"/>
          <w:sz w:val="24"/>
          <w:szCs w:val="24"/>
        </w:rPr>
        <w:t>And close liaison with:</w:t>
      </w:r>
    </w:p>
    <w:p w14:paraId="32684263" w14:textId="77777777" w:rsidR="00685908" w:rsidRPr="006C3B8B" w:rsidRDefault="00685908" w:rsidP="00F95F14">
      <w:pPr>
        <w:jc w:val="both"/>
        <w:rPr>
          <w:rFonts w:ascii="HelveticaNeueLT Pro 55 Roman" w:hAnsi="HelveticaNeueLT Pro 55 Roman"/>
          <w:sz w:val="24"/>
          <w:szCs w:val="24"/>
        </w:rPr>
      </w:pPr>
    </w:p>
    <w:p w14:paraId="1C680E89" w14:textId="5AE7B0B0" w:rsidR="00F95F14" w:rsidRDefault="00D73820" w:rsidP="00F95F14">
      <w:pPr>
        <w:pStyle w:val="ListParagraph"/>
        <w:numPr>
          <w:ilvl w:val="0"/>
          <w:numId w:val="20"/>
        </w:numPr>
        <w:spacing w:after="0" w:line="240" w:lineRule="auto"/>
        <w:jc w:val="both"/>
        <w:rPr>
          <w:rFonts w:ascii="HelveticaNeueLT Pro 55 Roman" w:hAnsi="HelveticaNeueLT Pro 55 Roman"/>
          <w:sz w:val="24"/>
          <w:szCs w:val="24"/>
        </w:rPr>
      </w:pPr>
      <w:r>
        <w:rPr>
          <w:rFonts w:ascii="HelveticaNeueLT Pro 55 Roman" w:hAnsi="HelveticaNeueLT Pro 55 Roman"/>
          <w:sz w:val="24"/>
          <w:szCs w:val="24"/>
        </w:rPr>
        <w:t xml:space="preserve">Operations </w:t>
      </w:r>
      <w:r w:rsidR="0069575D">
        <w:rPr>
          <w:rFonts w:ascii="HelveticaNeueLT Pro 55 Roman" w:hAnsi="HelveticaNeueLT Pro 55 Roman"/>
          <w:sz w:val="24"/>
          <w:szCs w:val="24"/>
        </w:rPr>
        <w:t>M</w:t>
      </w:r>
      <w:r>
        <w:rPr>
          <w:rFonts w:ascii="HelveticaNeueLT Pro 55 Roman" w:hAnsi="HelveticaNeueLT Pro 55 Roman"/>
          <w:sz w:val="24"/>
          <w:szCs w:val="24"/>
        </w:rPr>
        <w:t>anager (Community)</w:t>
      </w:r>
    </w:p>
    <w:p w14:paraId="51E0801F" w14:textId="50F35BE1" w:rsidR="00810999" w:rsidRDefault="00810999" w:rsidP="00F95F14">
      <w:pPr>
        <w:pStyle w:val="ListParagraph"/>
        <w:numPr>
          <w:ilvl w:val="0"/>
          <w:numId w:val="20"/>
        </w:numPr>
        <w:spacing w:after="0" w:line="240" w:lineRule="auto"/>
        <w:jc w:val="both"/>
        <w:rPr>
          <w:rFonts w:ascii="HelveticaNeueLT Pro 55 Roman" w:hAnsi="HelveticaNeueLT Pro 55 Roman"/>
          <w:sz w:val="24"/>
          <w:szCs w:val="24"/>
        </w:rPr>
      </w:pPr>
      <w:r>
        <w:rPr>
          <w:rFonts w:ascii="HelveticaNeueLT Pro 55 Roman" w:hAnsi="HelveticaNeueLT Pro 55 Roman"/>
          <w:sz w:val="24"/>
          <w:szCs w:val="24"/>
        </w:rPr>
        <w:t>LDVS Team Leaders</w:t>
      </w:r>
    </w:p>
    <w:p w14:paraId="2318B6FC" w14:textId="14D45B8D" w:rsidR="00810999" w:rsidRPr="006C3B8B" w:rsidRDefault="00810999" w:rsidP="00F95F14">
      <w:pPr>
        <w:pStyle w:val="ListParagraph"/>
        <w:numPr>
          <w:ilvl w:val="0"/>
          <w:numId w:val="20"/>
        </w:numPr>
        <w:spacing w:after="0" w:line="240" w:lineRule="auto"/>
        <w:jc w:val="both"/>
        <w:rPr>
          <w:rFonts w:ascii="HelveticaNeueLT Pro 55 Roman" w:hAnsi="HelveticaNeueLT Pro 55 Roman"/>
          <w:sz w:val="24"/>
          <w:szCs w:val="24"/>
        </w:rPr>
      </w:pPr>
      <w:r>
        <w:rPr>
          <w:rFonts w:ascii="HelveticaNeueLT Pro 55 Roman" w:hAnsi="HelveticaNeueLT Pro 55 Roman"/>
          <w:sz w:val="24"/>
          <w:szCs w:val="24"/>
        </w:rPr>
        <w:t>Relief and Volunteer Co-ordinator</w:t>
      </w:r>
    </w:p>
    <w:p w14:paraId="5F025EA8" w14:textId="4F3E119B" w:rsidR="00F95F14" w:rsidRDefault="00F95F14" w:rsidP="00F95F14">
      <w:pPr>
        <w:jc w:val="both"/>
        <w:rPr>
          <w:rFonts w:ascii="HelveticaNeueLT Pro 55 Roman" w:hAnsi="HelveticaNeueLT Pro 55 Roman"/>
          <w:sz w:val="24"/>
          <w:szCs w:val="24"/>
        </w:rPr>
      </w:pPr>
    </w:p>
    <w:p w14:paraId="1B3648B8" w14:textId="77777777" w:rsidR="00685908" w:rsidRPr="006C3B8B" w:rsidRDefault="00685908" w:rsidP="00F95F14">
      <w:pPr>
        <w:jc w:val="both"/>
        <w:rPr>
          <w:rFonts w:ascii="HelveticaNeueLT Pro 55 Roman" w:hAnsi="HelveticaNeueLT Pro 55 Roman"/>
          <w:sz w:val="24"/>
          <w:szCs w:val="24"/>
        </w:rPr>
      </w:pPr>
    </w:p>
    <w:p w14:paraId="042191ED" w14:textId="6767CF5F" w:rsidR="00A2428F" w:rsidRPr="00913482" w:rsidRDefault="00A2428F" w:rsidP="001A4893">
      <w:pPr>
        <w:shd w:val="clear" w:color="auto" w:fill="FFFFFF"/>
        <w:jc w:val="both"/>
        <w:textAlignment w:val="top"/>
        <w:rPr>
          <w:rFonts w:ascii="HelveticaNeueLT Pro 55 Roman" w:hAnsi="HelveticaNeueLT Pro 55 Roman" w:cstheme="minorHAnsi"/>
          <w:color w:val="FF0000"/>
        </w:rPr>
      </w:pPr>
    </w:p>
    <w:p w14:paraId="670DCB98" w14:textId="77777777" w:rsidR="00F95F14" w:rsidRPr="00D30E65" w:rsidRDefault="00F95F14" w:rsidP="00624D77">
      <w:pPr>
        <w:pStyle w:val="Heading1"/>
        <w:jc w:val="both"/>
        <w:rPr>
          <w:rFonts w:ascii="HelveticaNeueLT Pro 55 Roman" w:hAnsi="HelveticaNeueLT Pro 55 Roman"/>
          <w:color w:val="772583"/>
        </w:rPr>
      </w:pPr>
      <w:bookmarkStart w:id="1" w:name="_Hlk82591156"/>
      <w:r>
        <w:rPr>
          <w:rFonts w:ascii="HelveticaNeueLT Pro 55 Roman" w:hAnsi="HelveticaNeueLT Pro 55 Roman"/>
          <w:color w:val="772583"/>
        </w:rPr>
        <w:t>Main Duties</w:t>
      </w:r>
    </w:p>
    <w:bookmarkEnd w:id="1"/>
    <w:p w14:paraId="174866F4" w14:textId="77777777" w:rsidR="00F95F14" w:rsidRPr="00D30E65" w:rsidRDefault="00F95F14" w:rsidP="00624D77">
      <w:pPr>
        <w:widowControl/>
        <w:autoSpaceDE/>
        <w:autoSpaceDN/>
        <w:jc w:val="both"/>
        <w:rPr>
          <w:rFonts w:ascii="HelveticaNeueLT Pro 55 Roman" w:eastAsia="Times New Roman" w:hAnsi="HelveticaNeueLT Pro 55 Roman" w:cs="Arial"/>
          <w:sz w:val="24"/>
          <w:szCs w:val="24"/>
        </w:rPr>
      </w:pPr>
    </w:p>
    <w:p w14:paraId="1076917F" w14:textId="2BFB695C" w:rsidR="00671FE6" w:rsidRPr="008B2735" w:rsidRDefault="00671FE6" w:rsidP="00624D77">
      <w:pPr>
        <w:widowControl/>
        <w:numPr>
          <w:ilvl w:val="0"/>
          <w:numId w:val="22"/>
        </w:numPr>
        <w:autoSpaceDE/>
        <w:autoSpaceDN/>
        <w:jc w:val="both"/>
        <w:rPr>
          <w:rFonts w:ascii="HelveticaNeueLT Pro 55 Roman" w:hAnsi="HelveticaNeueLT Pro 55 Roman"/>
          <w:sz w:val="24"/>
        </w:rPr>
      </w:pPr>
      <w:r w:rsidRPr="008B2735">
        <w:rPr>
          <w:rFonts w:ascii="HelveticaNeueLT Pro 55 Roman" w:hAnsi="HelveticaNeueLT Pro 55 Roman"/>
          <w:sz w:val="24"/>
        </w:rPr>
        <w:t>To ensure effective day to day management of supported housing services to Service Users (SUs) and children who have experienced domestic violence.</w:t>
      </w:r>
    </w:p>
    <w:p w14:paraId="28C83467" w14:textId="36455672" w:rsidR="00671FE6" w:rsidRPr="008B2735" w:rsidRDefault="00671FE6" w:rsidP="00624D77">
      <w:pPr>
        <w:widowControl/>
        <w:autoSpaceDE/>
        <w:autoSpaceDN/>
        <w:ind w:left="360"/>
        <w:jc w:val="both"/>
        <w:rPr>
          <w:rFonts w:ascii="HelveticaNeueLT Pro 55 Roman" w:hAnsi="HelveticaNeueLT Pro 55 Roman"/>
          <w:sz w:val="24"/>
        </w:rPr>
      </w:pPr>
      <w:r w:rsidRPr="008B2735">
        <w:rPr>
          <w:rFonts w:ascii="HelveticaNeueLT Pro 55 Roman" w:hAnsi="HelveticaNeueLT Pro 55 Roman"/>
          <w:sz w:val="24"/>
        </w:rPr>
        <w:t xml:space="preserve">Supported Housing </w:t>
      </w:r>
      <w:r w:rsidR="008B2735">
        <w:rPr>
          <w:rFonts w:ascii="HelveticaNeueLT Pro 55 Roman" w:hAnsi="HelveticaNeueLT Pro 55 Roman"/>
          <w:sz w:val="24"/>
        </w:rPr>
        <w:t xml:space="preserve">currently </w:t>
      </w:r>
      <w:r w:rsidRPr="008B2735">
        <w:rPr>
          <w:rFonts w:ascii="HelveticaNeueLT Pro 55 Roman" w:hAnsi="HelveticaNeueLT Pro 55 Roman"/>
          <w:sz w:val="24"/>
        </w:rPr>
        <w:t xml:space="preserve">consists of: </w:t>
      </w:r>
    </w:p>
    <w:p w14:paraId="6705BD52" w14:textId="634FF86D" w:rsidR="00671FE6" w:rsidRPr="008B2735" w:rsidRDefault="00671FE6" w:rsidP="00624D77">
      <w:pPr>
        <w:pStyle w:val="ListParagraph"/>
        <w:numPr>
          <w:ilvl w:val="0"/>
          <w:numId w:val="23"/>
        </w:numPr>
        <w:spacing w:after="0" w:line="240" w:lineRule="auto"/>
        <w:jc w:val="both"/>
        <w:rPr>
          <w:rFonts w:ascii="HelveticaNeueLT Pro 55 Roman" w:hAnsi="HelveticaNeueLT Pro 55 Roman"/>
          <w:sz w:val="24"/>
        </w:rPr>
      </w:pPr>
      <w:r w:rsidRPr="008B2735">
        <w:rPr>
          <w:rFonts w:ascii="HelveticaNeueLT Pro 55 Roman" w:hAnsi="HelveticaNeueLT Pro 55 Roman"/>
          <w:sz w:val="24"/>
        </w:rPr>
        <w:t>Commissioned</w:t>
      </w:r>
      <w:r w:rsidR="005B2278" w:rsidRPr="008B2735">
        <w:rPr>
          <w:rFonts w:ascii="HelveticaNeueLT Pro 55 Roman" w:hAnsi="HelveticaNeueLT Pro 55 Roman"/>
          <w:sz w:val="24"/>
        </w:rPr>
        <w:t>,</w:t>
      </w:r>
      <w:r w:rsidRPr="008B2735">
        <w:rPr>
          <w:rFonts w:ascii="HelveticaNeueLT Pro 55 Roman" w:hAnsi="HelveticaNeueLT Pro 55 Roman"/>
          <w:sz w:val="24"/>
        </w:rPr>
        <w:t xml:space="preserve"> all self-contained - a main high security refuge with </w:t>
      </w:r>
      <w:r w:rsidR="005B2278" w:rsidRPr="008B2735">
        <w:rPr>
          <w:rFonts w:ascii="HelveticaNeueLT Pro 55 Roman" w:hAnsi="HelveticaNeueLT Pro 55 Roman"/>
          <w:sz w:val="24"/>
        </w:rPr>
        <w:t>24-hour</w:t>
      </w:r>
      <w:r w:rsidRPr="008B2735">
        <w:rPr>
          <w:rFonts w:ascii="HelveticaNeueLT Pro 55 Roman" w:hAnsi="HelveticaNeueLT Pro 55 Roman"/>
          <w:sz w:val="24"/>
        </w:rPr>
        <w:t xml:space="preserve"> staffing and one </w:t>
      </w:r>
      <w:r w:rsidR="00781913" w:rsidRPr="008B2735">
        <w:rPr>
          <w:rFonts w:ascii="HelveticaNeueLT Pro 55 Roman" w:hAnsi="HelveticaNeueLT Pro 55 Roman"/>
          <w:sz w:val="24"/>
        </w:rPr>
        <w:t>4-unit</w:t>
      </w:r>
      <w:r w:rsidRPr="008B2735">
        <w:rPr>
          <w:rFonts w:ascii="HelveticaNeueLT Pro 55 Roman" w:hAnsi="HelveticaNeueLT Pro 55 Roman"/>
          <w:sz w:val="24"/>
        </w:rPr>
        <w:t xml:space="preserve"> house with some staffing and 10 dispersed properties </w:t>
      </w:r>
    </w:p>
    <w:p w14:paraId="60FA483B" w14:textId="23C92A6F" w:rsidR="00671FE6" w:rsidRPr="008B2735" w:rsidRDefault="00671FE6" w:rsidP="00624D77">
      <w:pPr>
        <w:pStyle w:val="ListParagraph"/>
        <w:numPr>
          <w:ilvl w:val="0"/>
          <w:numId w:val="23"/>
        </w:numPr>
        <w:spacing w:after="0" w:line="240" w:lineRule="auto"/>
        <w:jc w:val="both"/>
        <w:rPr>
          <w:rFonts w:ascii="HelveticaNeueLT Pro 55 Roman" w:hAnsi="HelveticaNeueLT Pro 55 Roman"/>
          <w:sz w:val="24"/>
        </w:rPr>
      </w:pPr>
      <w:r w:rsidRPr="008B2735">
        <w:rPr>
          <w:rFonts w:ascii="HelveticaNeueLT Pro 55 Roman" w:hAnsi="HelveticaNeueLT Pro 55 Roman"/>
          <w:sz w:val="24"/>
        </w:rPr>
        <w:t>Independent</w:t>
      </w:r>
      <w:r w:rsidR="005B2278" w:rsidRPr="008B2735">
        <w:rPr>
          <w:rFonts w:ascii="HelveticaNeueLT Pro 55 Roman" w:hAnsi="HelveticaNeueLT Pro 55 Roman"/>
          <w:sz w:val="24"/>
        </w:rPr>
        <w:t>,</w:t>
      </w:r>
      <w:r w:rsidRPr="008B2735">
        <w:rPr>
          <w:rFonts w:ascii="HelveticaNeueLT Pro 55 Roman" w:hAnsi="HelveticaNeueLT Pro 55 Roman"/>
          <w:sz w:val="24"/>
        </w:rPr>
        <w:t xml:space="preserve"> all shared accommodation – 2 main refuges with staffing during the day </w:t>
      </w:r>
    </w:p>
    <w:p w14:paraId="51AAF8C8" w14:textId="383A6C22" w:rsidR="00671FE6" w:rsidRPr="008B2735" w:rsidRDefault="00671FE6" w:rsidP="00624D77">
      <w:pPr>
        <w:widowControl/>
        <w:numPr>
          <w:ilvl w:val="0"/>
          <w:numId w:val="22"/>
        </w:numPr>
        <w:autoSpaceDE/>
        <w:autoSpaceDN/>
        <w:jc w:val="both"/>
        <w:rPr>
          <w:rFonts w:ascii="HelveticaNeueLT Pro 55 Roman" w:hAnsi="HelveticaNeueLT Pro 55 Roman"/>
          <w:sz w:val="24"/>
        </w:rPr>
      </w:pPr>
      <w:r w:rsidRPr="008B2735">
        <w:rPr>
          <w:rFonts w:ascii="HelveticaNeueLT Pro 55 Roman" w:hAnsi="HelveticaNeueLT Pro 55 Roman"/>
          <w:sz w:val="24"/>
        </w:rPr>
        <w:t>To ensure appropriate monitoring is in place for each service and that all staff adhere to these requirements</w:t>
      </w:r>
      <w:r w:rsidR="00E2329B">
        <w:rPr>
          <w:rFonts w:ascii="HelveticaNeueLT Pro 55 Roman" w:hAnsi="HelveticaNeueLT Pro 55 Roman"/>
          <w:sz w:val="24"/>
        </w:rPr>
        <w:t xml:space="preserve">. </w:t>
      </w:r>
    </w:p>
    <w:p w14:paraId="0E0DC0C1" w14:textId="32814C17" w:rsidR="00210A5F" w:rsidRPr="008B2735" w:rsidRDefault="00210A5F" w:rsidP="00624D77">
      <w:pPr>
        <w:widowControl/>
        <w:numPr>
          <w:ilvl w:val="0"/>
          <w:numId w:val="22"/>
        </w:numPr>
        <w:autoSpaceDE/>
        <w:autoSpaceDN/>
        <w:jc w:val="both"/>
        <w:rPr>
          <w:rFonts w:ascii="HelveticaNeueLT Pro 55 Roman" w:hAnsi="HelveticaNeueLT Pro 55 Roman"/>
          <w:sz w:val="24"/>
        </w:rPr>
      </w:pPr>
      <w:r w:rsidRPr="008B2735">
        <w:rPr>
          <w:rFonts w:ascii="HelveticaNeueLT Pro 55 Roman" w:hAnsi="HelveticaNeueLT Pro 55 Roman"/>
          <w:sz w:val="24"/>
        </w:rPr>
        <w:t>To provide regular reports to the Operations Director, CEO, to funders and to Trustees of LWA and to attend some Trustees' meetings.</w:t>
      </w:r>
    </w:p>
    <w:p w14:paraId="368D8C08" w14:textId="77777777" w:rsidR="00671FE6" w:rsidRPr="008B2735" w:rsidRDefault="00671FE6" w:rsidP="00624D77">
      <w:pPr>
        <w:widowControl/>
        <w:numPr>
          <w:ilvl w:val="0"/>
          <w:numId w:val="22"/>
        </w:numPr>
        <w:autoSpaceDE/>
        <w:autoSpaceDN/>
        <w:jc w:val="both"/>
        <w:rPr>
          <w:rFonts w:ascii="HelveticaNeueLT Pro 55 Roman" w:hAnsi="HelveticaNeueLT Pro 55 Roman"/>
          <w:sz w:val="24"/>
        </w:rPr>
      </w:pPr>
      <w:r w:rsidRPr="008B2735">
        <w:rPr>
          <w:rFonts w:ascii="HelveticaNeueLT Pro 55 Roman" w:hAnsi="HelveticaNeueLT Pro 55 Roman"/>
          <w:sz w:val="24"/>
        </w:rPr>
        <w:lastRenderedPageBreak/>
        <w:t>To ensure that the services that LWA/LDVS provide are of a high standard and that they embrace best practice.</w:t>
      </w:r>
    </w:p>
    <w:p w14:paraId="6F41E43F" w14:textId="77777777" w:rsidR="00671FE6" w:rsidRPr="008B2735" w:rsidRDefault="00671FE6" w:rsidP="00624D77">
      <w:pPr>
        <w:widowControl/>
        <w:numPr>
          <w:ilvl w:val="0"/>
          <w:numId w:val="22"/>
        </w:numPr>
        <w:autoSpaceDE/>
        <w:autoSpaceDN/>
        <w:jc w:val="both"/>
        <w:rPr>
          <w:rFonts w:ascii="HelveticaNeueLT Pro 55 Roman" w:hAnsi="HelveticaNeueLT Pro 55 Roman"/>
          <w:sz w:val="24"/>
        </w:rPr>
      </w:pPr>
      <w:r w:rsidRPr="008B2735">
        <w:rPr>
          <w:rFonts w:ascii="HelveticaNeueLT Pro 55 Roman" w:hAnsi="HelveticaNeueLT Pro 55 Roman"/>
          <w:sz w:val="24"/>
        </w:rPr>
        <w:t>To ensure that appropriate quality standards are applied and relevant quality marks are achieved.</w:t>
      </w:r>
    </w:p>
    <w:p w14:paraId="4DDE40D1" w14:textId="64D06F13" w:rsidR="00671FE6" w:rsidRPr="008B2735" w:rsidRDefault="00671FE6" w:rsidP="00624D77">
      <w:pPr>
        <w:widowControl/>
        <w:numPr>
          <w:ilvl w:val="0"/>
          <w:numId w:val="22"/>
        </w:numPr>
        <w:autoSpaceDE/>
        <w:autoSpaceDN/>
        <w:jc w:val="both"/>
        <w:rPr>
          <w:rFonts w:ascii="HelveticaNeueLT Pro 55 Roman" w:hAnsi="HelveticaNeueLT Pro 55 Roman"/>
          <w:sz w:val="24"/>
        </w:rPr>
      </w:pPr>
      <w:r w:rsidRPr="008B2735">
        <w:rPr>
          <w:rFonts w:ascii="HelveticaNeueLT Pro 55 Roman" w:hAnsi="HelveticaNeueLT Pro 55 Roman"/>
          <w:sz w:val="24"/>
        </w:rPr>
        <w:t xml:space="preserve">To plan, schedule and review workload and staffing to ensure targets are being met on a cost-effective basis and that </w:t>
      </w:r>
      <w:r w:rsidR="00F241C5" w:rsidRPr="008B2735">
        <w:rPr>
          <w:rFonts w:ascii="HelveticaNeueLT Pro 55 Roman" w:hAnsi="HelveticaNeueLT Pro 55 Roman"/>
          <w:sz w:val="24"/>
        </w:rPr>
        <w:t xml:space="preserve">through close work with the </w:t>
      </w:r>
      <w:r w:rsidR="00551432">
        <w:rPr>
          <w:rFonts w:ascii="HelveticaNeueLT Pro 55 Roman" w:hAnsi="HelveticaNeueLT Pro 55 Roman"/>
          <w:sz w:val="24"/>
        </w:rPr>
        <w:t>R</w:t>
      </w:r>
      <w:r w:rsidR="00F241C5" w:rsidRPr="008B2735">
        <w:rPr>
          <w:rFonts w:ascii="HelveticaNeueLT Pro 55 Roman" w:hAnsi="HelveticaNeueLT Pro 55 Roman"/>
          <w:sz w:val="24"/>
        </w:rPr>
        <w:t xml:space="preserve">elief and </w:t>
      </w:r>
      <w:r w:rsidR="00551432">
        <w:rPr>
          <w:rFonts w:ascii="HelveticaNeueLT Pro 55 Roman" w:hAnsi="HelveticaNeueLT Pro 55 Roman"/>
          <w:sz w:val="24"/>
        </w:rPr>
        <w:t>V</w:t>
      </w:r>
      <w:r w:rsidR="00F241C5" w:rsidRPr="008B2735">
        <w:rPr>
          <w:rFonts w:ascii="HelveticaNeueLT Pro 55 Roman" w:hAnsi="HelveticaNeueLT Pro 55 Roman"/>
          <w:sz w:val="24"/>
        </w:rPr>
        <w:t xml:space="preserve">olunteer </w:t>
      </w:r>
      <w:r w:rsidR="00551432">
        <w:rPr>
          <w:rFonts w:ascii="HelveticaNeueLT Pro 55 Roman" w:hAnsi="HelveticaNeueLT Pro 55 Roman"/>
          <w:sz w:val="24"/>
        </w:rPr>
        <w:t>C</w:t>
      </w:r>
      <w:r w:rsidR="00F241C5" w:rsidRPr="008B2735">
        <w:rPr>
          <w:rFonts w:ascii="HelveticaNeueLT Pro 55 Roman" w:hAnsi="HelveticaNeueLT Pro 55 Roman"/>
          <w:sz w:val="24"/>
        </w:rPr>
        <w:t xml:space="preserve">o-ordinator </w:t>
      </w:r>
      <w:r w:rsidRPr="008B2735">
        <w:rPr>
          <w:rFonts w:ascii="HelveticaNeueLT Pro 55 Roman" w:hAnsi="HelveticaNeueLT Pro 55 Roman"/>
          <w:sz w:val="24"/>
        </w:rPr>
        <w:t>there is adequate staff cover at all times</w:t>
      </w:r>
      <w:r w:rsidR="00F241C5" w:rsidRPr="008B2735">
        <w:rPr>
          <w:rFonts w:ascii="HelveticaNeueLT Pro 55 Roman" w:hAnsi="HelveticaNeueLT Pro 55 Roman"/>
          <w:sz w:val="24"/>
        </w:rPr>
        <w:t>.</w:t>
      </w:r>
      <w:r w:rsidR="005B2278" w:rsidRPr="008B2735">
        <w:rPr>
          <w:rFonts w:ascii="HelveticaNeueLT Pro 55 Roman" w:hAnsi="HelveticaNeueLT Pro 55 Roman"/>
          <w:sz w:val="24"/>
        </w:rPr>
        <w:t xml:space="preserve"> </w:t>
      </w:r>
    </w:p>
    <w:p w14:paraId="3155C05D" w14:textId="65D8296B" w:rsidR="00272372" w:rsidRDefault="00671FE6" w:rsidP="00624D77">
      <w:pPr>
        <w:widowControl/>
        <w:numPr>
          <w:ilvl w:val="0"/>
          <w:numId w:val="22"/>
        </w:numPr>
        <w:autoSpaceDE/>
        <w:autoSpaceDN/>
        <w:jc w:val="both"/>
        <w:rPr>
          <w:rFonts w:ascii="HelveticaNeueLT Pro 55 Roman" w:hAnsi="HelveticaNeueLT Pro 55 Roman"/>
          <w:sz w:val="24"/>
        </w:rPr>
      </w:pPr>
      <w:r w:rsidRPr="008B2735">
        <w:rPr>
          <w:rFonts w:ascii="HelveticaNeueLT Pro 55 Roman" w:hAnsi="HelveticaNeueLT Pro 55 Roman"/>
          <w:sz w:val="24"/>
        </w:rPr>
        <w:t xml:space="preserve">To </w:t>
      </w:r>
      <w:r w:rsidR="00210A5F" w:rsidRPr="008B2735">
        <w:rPr>
          <w:rFonts w:ascii="HelveticaNeueLT Pro 55 Roman" w:hAnsi="HelveticaNeueLT Pro 55 Roman"/>
          <w:sz w:val="24"/>
        </w:rPr>
        <w:t xml:space="preserve">oversee the work of the </w:t>
      </w:r>
      <w:r w:rsidR="005B2278" w:rsidRPr="008B2735">
        <w:rPr>
          <w:rFonts w:ascii="HelveticaNeueLT Pro 55 Roman" w:hAnsi="HelveticaNeueLT Pro 55 Roman"/>
          <w:sz w:val="24"/>
        </w:rPr>
        <w:t>Housing</w:t>
      </w:r>
      <w:r w:rsidRPr="008B2735">
        <w:rPr>
          <w:rFonts w:ascii="HelveticaNeueLT Pro 55 Roman" w:hAnsi="HelveticaNeueLT Pro 55 Roman"/>
          <w:sz w:val="24"/>
        </w:rPr>
        <w:t xml:space="preserve"> Manage</w:t>
      </w:r>
      <w:r w:rsidR="005B2278" w:rsidRPr="008B2735">
        <w:rPr>
          <w:rFonts w:ascii="HelveticaNeueLT Pro 55 Roman" w:hAnsi="HelveticaNeueLT Pro 55 Roman"/>
          <w:sz w:val="24"/>
        </w:rPr>
        <w:t xml:space="preserve">ment Co-ordinator </w:t>
      </w:r>
      <w:r w:rsidRPr="008B2735">
        <w:rPr>
          <w:rFonts w:ascii="HelveticaNeueLT Pro 55 Roman" w:hAnsi="HelveticaNeueLT Pro 55 Roman"/>
          <w:sz w:val="24"/>
        </w:rPr>
        <w:t>to ensure</w:t>
      </w:r>
      <w:r w:rsidR="00272372">
        <w:rPr>
          <w:rFonts w:ascii="HelveticaNeueLT Pro 55 Roman" w:hAnsi="HelveticaNeueLT Pro 55 Roman"/>
          <w:sz w:val="24"/>
        </w:rPr>
        <w:t>:</w:t>
      </w:r>
    </w:p>
    <w:p w14:paraId="03DBF2E9" w14:textId="21ABFBA0" w:rsidR="00671FE6" w:rsidRDefault="00551432" w:rsidP="00624D77">
      <w:pPr>
        <w:pStyle w:val="ListParagraph"/>
        <w:numPr>
          <w:ilvl w:val="0"/>
          <w:numId w:val="24"/>
        </w:numPr>
        <w:jc w:val="both"/>
        <w:rPr>
          <w:rFonts w:ascii="HelveticaNeueLT Pro 55 Roman" w:hAnsi="HelveticaNeueLT Pro 55 Roman"/>
          <w:sz w:val="24"/>
        </w:rPr>
      </w:pPr>
      <w:r>
        <w:rPr>
          <w:rFonts w:ascii="HelveticaNeueLT Pro 55 Roman" w:hAnsi="HelveticaNeueLT Pro 55 Roman"/>
          <w:sz w:val="24"/>
        </w:rPr>
        <w:t>T</w:t>
      </w:r>
      <w:r w:rsidR="00671FE6" w:rsidRPr="00272372">
        <w:rPr>
          <w:rFonts w:ascii="HelveticaNeueLT Pro 55 Roman" w:hAnsi="HelveticaNeueLT Pro 55 Roman"/>
          <w:sz w:val="24"/>
        </w:rPr>
        <w:t>he buildings, facilities and physical infrastructure are safe, secure, physically accessible as possible and maintained.</w:t>
      </w:r>
    </w:p>
    <w:p w14:paraId="442593CC" w14:textId="28EAB209" w:rsidR="00272372" w:rsidRDefault="00272372" w:rsidP="00624D77">
      <w:pPr>
        <w:pStyle w:val="ListParagraph"/>
        <w:numPr>
          <w:ilvl w:val="0"/>
          <w:numId w:val="24"/>
        </w:numPr>
        <w:jc w:val="both"/>
        <w:rPr>
          <w:rFonts w:ascii="HelveticaNeueLT Pro 55 Roman" w:hAnsi="HelveticaNeueLT Pro 55 Roman"/>
          <w:sz w:val="24"/>
        </w:rPr>
      </w:pPr>
      <w:r>
        <w:rPr>
          <w:rFonts w:ascii="HelveticaNeueLT Pro 55 Roman" w:hAnsi="HelveticaNeueLT Pro 55 Roman"/>
          <w:sz w:val="24"/>
        </w:rPr>
        <w:t>Rents and voids are effectively managed and procedures to improve this developed</w:t>
      </w:r>
    </w:p>
    <w:p w14:paraId="4EBCDCA9" w14:textId="5C58AD6B" w:rsidR="00532283" w:rsidRPr="00532283" w:rsidRDefault="006E3E9D" w:rsidP="00624D77">
      <w:pPr>
        <w:pStyle w:val="ListParagraph"/>
        <w:numPr>
          <w:ilvl w:val="0"/>
          <w:numId w:val="24"/>
        </w:numPr>
        <w:jc w:val="both"/>
        <w:rPr>
          <w:rFonts w:ascii="HelveticaNeueLT Pro 55 Roman" w:hAnsi="HelveticaNeueLT Pro 55 Roman"/>
          <w:sz w:val="24"/>
        </w:rPr>
      </w:pPr>
      <w:r>
        <w:rPr>
          <w:rFonts w:ascii="HelveticaNeueLT Pro 55 Roman" w:hAnsi="HelveticaNeueLT Pro 55 Roman"/>
          <w:sz w:val="24"/>
        </w:rPr>
        <w:t>B</w:t>
      </w:r>
      <w:r w:rsidR="00532283">
        <w:rPr>
          <w:rFonts w:ascii="HelveticaNeueLT Pro 55 Roman" w:hAnsi="HelveticaNeueLT Pro 55 Roman"/>
          <w:sz w:val="24"/>
        </w:rPr>
        <w:t>lockages</w:t>
      </w:r>
      <w:r>
        <w:rPr>
          <w:rFonts w:ascii="HelveticaNeueLT Pro 55 Roman" w:hAnsi="HelveticaNeueLT Pro 55 Roman"/>
          <w:sz w:val="24"/>
        </w:rPr>
        <w:t xml:space="preserve">/barriers </w:t>
      </w:r>
      <w:r w:rsidR="00532283">
        <w:rPr>
          <w:rFonts w:ascii="HelveticaNeueLT Pro 55 Roman" w:hAnsi="HelveticaNeueLT Pro 55 Roman"/>
          <w:sz w:val="24"/>
        </w:rPr>
        <w:t xml:space="preserve">to move-on </w:t>
      </w:r>
      <w:r>
        <w:rPr>
          <w:rFonts w:ascii="HelveticaNeueLT Pro 55 Roman" w:hAnsi="HelveticaNeueLT Pro 55 Roman"/>
          <w:sz w:val="24"/>
        </w:rPr>
        <w:t>are identified and improved pathways developed through partnership working</w:t>
      </w:r>
    </w:p>
    <w:p w14:paraId="03BFA3DA" w14:textId="7D13D1B4" w:rsidR="00671FE6" w:rsidRPr="008B2735" w:rsidRDefault="00671FE6" w:rsidP="00624D77">
      <w:pPr>
        <w:widowControl/>
        <w:numPr>
          <w:ilvl w:val="0"/>
          <w:numId w:val="22"/>
        </w:numPr>
        <w:autoSpaceDE/>
        <w:autoSpaceDN/>
        <w:jc w:val="both"/>
        <w:rPr>
          <w:rFonts w:ascii="HelveticaNeueLT Pro 55 Roman" w:hAnsi="HelveticaNeueLT Pro 55 Roman"/>
          <w:sz w:val="24"/>
        </w:rPr>
      </w:pPr>
      <w:r w:rsidRPr="008B2735">
        <w:rPr>
          <w:rFonts w:ascii="HelveticaNeueLT Pro 55 Roman" w:hAnsi="HelveticaNeueLT Pro 55 Roman"/>
          <w:sz w:val="24"/>
        </w:rPr>
        <w:t>To work closely with the Central Support Manager to update and implement the Health and Safety Policy ensuring all staff are adequately trained and informed about their responsibilities towards this.</w:t>
      </w:r>
    </w:p>
    <w:p w14:paraId="2D08008E" w14:textId="77777777" w:rsidR="00E65CE5" w:rsidRPr="008B2735" w:rsidRDefault="00E65CE5" w:rsidP="00624D77">
      <w:pPr>
        <w:widowControl/>
        <w:numPr>
          <w:ilvl w:val="0"/>
          <w:numId w:val="22"/>
        </w:numPr>
        <w:autoSpaceDE/>
        <w:autoSpaceDN/>
        <w:jc w:val="both"/>
        <w:rPr>
          <w:rFonts w:ascii="HelveticaNeueLT Pro 55 Roman" w:hAnsi="HelveticaNeueLT Pro 55 Roman"/>
          <w:sz w:val="24"/>
        </w:rPr>
      </w:pPr>
      <w:r w:rsidRPr="008B2735">
        <w:rPr>
          <w:rFonts w:ascii="HelveticaNeueLT Pro 55 Roman" w:hAnsi="HelveticaNeueLT Pro 55 Roman"/>
          <w:sz w:val="24"/>
        </w:rPr>
        <w:t>To recruit, select and induct new staff.</w:t>
      </w:r>
    </w:p>
    <w:p w14:paraId="270A16F0" w14:textId="77777777" w:rsidR="00E65CE5" w:rsidRPr="008B2735" w:rsidRDefault="00E65CE5" w:rsidP="00624D77">
      <w:pPr>
        <w:widowControl/>
        <w:numPr>
          <w:ilvl w:val="0"/>
          <w:numId w:val="22"/>
        </w:numPr>
        <w:autoSpaceDE/>
        <w:autoSpaceDN/>
        <w:jc w:val="both"/>
        <w:rPr>
          <w:rFonts w:ascii="HelveticaNeueLT Pro 55 Roman" w:hAnsi="HelveticaNeueLT Pro 55 Roman"/>
          <w:sz w:val="24"/>
        </w:rPr>
      </w:pPr>
      <w:r w:rsidRPr="008B2735">
        <w:rPr>
          <w:rFonts w:ascii="HelveticaNeueLT Pro 55 Roman" w:hAnsi="HelveticaNeueLT Pro 55 Roman"/>
          <w:sz w:val="24"/>
        </w:rPr>
        <w:t>To promote the professional development of staff and volunteers through regular supervision and appraisal.</w:t>
      </w:r>
    </w:p>
    <w:p w14:paraId="7C60EA43" w14:textId="53CFB649" w:rsidR="00E65CE5" w:rsidRPr="008B2735" w:rsidRDefault="00E65CE5" w:rsidP="00624D77">
      <w:pPr>
        <w:widowControl/>
        <w:numPr>
          <w:ilvl w:val="0"/>
          <w:numId w:val="22"/>
        </w:numPr>
        <w:autoSpaceDE/>
        <w:autoSpaceDN/>
        <w:jc w:val="both"/>
        <w:rPr>
          <w:rFonts w:ascii="HelveticaNeueLT Pro 55 Roman" w:hAnsi="HelveticaNeueLT Pro 55 Roman"/>
          <w:sz w:val="24"/>
        </w:rPr>
      </w:pPr>
      <w:r w:rsidRPr="008B2735">
        <w:rPr>
          <w:rFonts w:ascii="HelveticaNeueLT Pro 55 Roman" w:hAnsi="HelveticaNeueLT Pro 55 Roman"/>
          <w:sz w:val="24"/>
        </w:rPr>
        <w:t>To identify the training needs of staff and volunteers in line with the organisation’s learning and development strategy and ensure all have individual learning and development plans.</w:t>
      </w:r>
    </w:p>
    <w:p w14:paraId="69FD985E" w14:textId="417D7122" w:rsidR="00671FE6" w:rsidRPr="008B2735" w:rsidRDefault="00671FE6" w:rsidP="00624D77">
      <w:pPr>
        <w:widowControl/>
        <w:numPr>
          <w:ilvl w:val="0"/>
          <w:numId w:val="22"/>
        </w:numPr>
        <w:autoSpaceDE/>
        <w:autoSpaceDN/>
        <w:jc w:val="both"/>
        <w:rPr>
          <w:rFonts w:ascii="HelveticaNeueLT Pro 55 Roman" w:hAnsi="HelveticaNeueLT Pro 55 Roman"/>
          <w:sz w:val="24"/>
        </w:rPr>
      </w:pPr>
      <w:r w:rsidRPr="008B2735">
        <w:rPr>
          <w:rFonts w:ascii="HelveticaNeueLT Pro 55 Roman" w:hAnsi="HelveticaNeueLT Pro 55 Roman"/>
          <w:sz w:val="24"/>
        </w:rPr>
        <w:t xml:space="preserve">To promote </w:t>
      </w:r>
      <w:r w:rsidR="00E65CE5" w:rsidRPr="008B2735">
        <w:rPr>
          <w:rFonts w:ascii="HelveticaNeueLT Pro 55 Roman" w:hAnsi="HelveticaNeueLT Pro 55 Roman"/>
          <w:sz w:val="24"/>
        </w:rPr>
        <w:t xml:space="preserve">and oversee </w:t>
      </w:r>
      <w:r w:rsidRPr="008B2735">
        <w:rPr>
          <w:rFonts w:ascii="HelveticaNeueLT Pro 55 Roman" w:hAnsi="HelveticaNeueLT Pro 55 Roman"/>
          <w:sz w:val="24"/>
        </w:rPr>
        <w:t>service user participation and consultation, ensuring that the results are reflected in the development of services and, where appropriate, fed back to enable policies and procedures to reflect service users’ concerns.</w:t>
      </w:r>
    </w:p>
    <w:p w14:paraId="40CB3480" w14:textId="68348ED2" w:rsidR="00671FE6" w:rsidRPr="008B2735" w:rsidRDefault="00671FE6" w:rsidP="00624D77">
      <w:pPr>
        <w:widowControl/>
        <w:numPr>
          <w:ilvl w:val="0"/>
          <w:numId w:val="22"/>
        </w:numPr>
        <w:autoSpaceDE/>
        <w:autoSpaceDN/>
        <w:jc w:val="both"/>
        <w:rPr>
          <w:rFonts w:ascii="HelveticaNeueLT Pro 55 Roman" w:hAnsi="HelveticaNeueLT Pro 55 Roman"/>
          <w:sz w:val="24"/>
        </w:rPr>
      </w:pPr>
      <w:r w:rsidRPr="008B2735">
        <w:rPr>
          <w:rFonts w:ascii="HelveticaNeueLT Pro 55 Roman" w:hAnsi="HelveticaNeueLT Pro 55 Roman"/>
          <w:sz w:val="24"/>
        </w:rPr>
        <w:t xml:space="preserve">To </w:t>
      </w:r>
      <w:r w:rsidR="008B2735" w:rsidRPr="008B2735">
        <w:rPr>
          <w:rFonts w:ascii="HelveticaNeueLT Pro 55 Roman" w:hAnsi="HelveticaNeueLT Pro 55 Roman"/>
          <w:sz w:val="24"/>
        </w:rPr>
        <w:t>create a</w:t>
      </w:r>
      <w:r w:rsidR="00D97BFA" w:rsidRPr="008B2735">
        <w:rPr>
          <w:rFonts w:ascii="HelveticaNeueLT Pro 55 Roman" w:hAnsi="HelveticaNeueLT Pro 55 Roman"/>
          <w:sz w:val="24"/>
        </w:rPr>
        <w:t xml:space="preserve"> supportive and empowering environment</w:t>
      </w:r>
      <w:r w:rsidRPr="008B2735">
        <w:rPr>
          <w:rFonts w:ascii="HelveticaNeueLT Pro 55 Roman" w:hAnsi="HelveticaNeueLT Pro 55 Roman"/>
          <w:sz w:val="24"/>
        </w:rPr>
        <w:t xml:space="preserve"> </w:t>
      </w:r>
      <w:r w:rsidR="00D97BFA" w:rsidRPr="008B2735">
        <w:rPr>
          <w:rFonts w:ascii="HelveticaNeueLT Pro 55 Roman" w:hAnsi="HelveticaNeueLT Pro 55 Roman"/>
          <w:sz w:val="24"/>
        </w:rPr>
        <w:t xml:space="preserve">for all workers, volunteers and service users </w:t>
      </w:r>
      <w:r w:rsidRPr="008B2735">
        <w:rPr>
          <w:rFonts w:ascii="HelveticaNeueLT Pro 55 Roman" w:hAnsi="HelveticaNeueLT Pro 55 Roman"/>
          <w:sz w:val="24"/>
        </w:rPr>
        <w:t>in which continuous improvement is at the heart of the work.</w:t>
      </w:r>
    </w:p>
    <w:p w14:paraId="4EA9F0FC" w14:textId="77777777" w:rsidR="00671FE6" w:rsidRPr="008B2735" w:rsidRDefault="00671FE6" w:rsidP="00624D77">
      <w:pPr>
        <w:widowControl/>
        <w:numPr>
          <w:ilvl w:val="0"/>
          <w:numId w:val="22"/>
        </w:numPr>
        <w:autoSpaceDE/>
        <w:autoSpaceDN/>
        <w:jc w:val="both"/>
        <w:rPr>
          <w:rFonts w:ascii="HelveticaNeueLT Pro 55 Roman" w:hAnsi="HelveticaNeueLT Pro 55 Roman"/>
          <w:sz w:val="24"/>
        </w:rPr>
      </w:pPr>
      <w:r w:rsidRPr="008B2735">
        <w:rPr>
          <w:rFonts w:ascii="HelveticaNeueLT Pro 55 Roman" w:hAnsi="HelveticaNeueLT Pro 55 Roman"/>
          <w:sz w:val="24"/>
        </w:rPr>
        <w:t>To manage relevant budgets and assist with budget planning for the services.</w:t>
      </w:r>
    </w:p>
    <w:p w14:paraId="688ECF42" w14:textId="77777777" w:rsidR="00671FE6" w:rsidRPr="008B2735" w:rsidRDefault="00671FE6" w:rsidP="00624D77">
      <w:pPr>
        <w:widowControl/>
        <w:numPr>
          <w:ilvl w:val="0"/>
          <w:numId w:val="22"/>
        </w:numPr>
        <w:autoSpaceDE/>
        <w:autoSpaceDN/>
        <w:jc w:val="both"/>
        <w:rPr>
          <w:rFonts w:ascii="HelveticaNeueLT Pro 55 Roman" w:hAnsi="HelveticaNeueLT Pro 55 Roman"/>
          <w:sz w:val="24"/>
        </w:rPr>
      </w:pPr>
      <w:r w:rsidRPr="008B2735">
        <w:rPr>
          <w:rFonts w:ascii="HelveticaNeueLT Pro 55 Roman" w:hAnsi="HelveticaNeueLT Pro 55 Roman"/>
          <w:sz w:val="24"/>
        </w:rPr>
        <w:t>To provide leadership to a diverse team who are providing a service to people and children with complex support needs.</w:t>
      </w:r>
    </w:p>
    <w:p w14:paraId="30796B9B" w14:textId="77777777" w:rsidR="00671FE6" w:rsidRPr="008B2735" w:rsidRDefault="00671FE6" w:rsidP="00624D77">
      <w:pPr>
        <w:widowControl/>
        <w:numPr>
          <w:ilvl w:val="0"/>
          <w:numId w:val="22"/>
        </w:numPr>
        <w:autoSpaceDE/>
        <w:autoSpaceDN/>
        <w:jc w:val="both"/>
        <w:rPr>
          <w:rFonts w:ascii="HelveticaNeueLT Pro 55 Roman" w:hAnsi="HelveticaNeueLT Pro 55 Roman"/>
          <w:sz w:val="24"/>
        </w:rPr>
      </w:pPr>
      <w:r w:rsidRPr="008B2735">
        <w:rPr>
          <w:rFonts w:ascii="HelveticaNeueLT Pro 55 Roman" w:hAnsi="HelveticaNeueLT Pro 55 Roman"/>
          <w:sz w:val="24"/>
        </w:rPr>
        <w:t>To ensure that an effective tool for assessing male, non-binary and other applicants for support is in place and used appropriately to reduce risk and ensure safety of staff and all service users.</w:t>
      </w:r>
    </w:p>
    <w:p w14:paraId="762F112B" w14:textId="5E44D781" w:rsidR="00D97BFA" w:rsidRPr="008B2735" w:rsidRDefault="00671FE6" w:rsidP="00624D77">
      <w:pPr>
        <w:widowControl/>
        <w:numPr>
          <w:ilvl w:val="0"/>
          <w:numId w:val="22"/>
        </w:numPr>
        <w:autoSpaceDE/>
        <w:autoSpaceDN/>
        <w:jc w:val="both"/>
        <w:rPr>
          <w:rFonts w:ascii="HelveticaNeueLT Pro 55 Roman" w:hAnsi="HelveticaNeueLT Pro 55 Roman"/>
          <w:sz w:val="24"/>
        </w:rPr>
      </w:pPr>
      <w:r w:rsidRPr="008B2735">
        <w:rPr>
          <w:rFonts w:ascii="HelveticaNeueLT Pro 55 Roman" w:hAnsi="HelveticaNeueLT Pro 55 Roman"/>
          <w:sz w:val="24"/>
        </w:rPr>
        <w:t xml:space="preserve">To be responsible for safeguarding across </w:t>
      </w:r>
      <w:r w:rsidR="005B2278" w:rsidRPr="008B2735">
        <w:rPr>
          <w:rFonts w:ascii="HelveticaNeueLT Pro 55 Roman" w:hAnsi="HelveticaNeueLT Pro 55 Roman"/>
          <w:sz w:val="24"/>
        </w:rPr>
        <w:t xml:space="preserve">refuge </w:t>
      </w:r>
      <w:r w:rsidR="00D97BFA" w:rsidRPr="008B2735">
        <w:rPr>
          <w:rFonts w:ascii="HelveticaNeueLT Pro 55 Roman" w:hAnsi="HelveticaNeueLT Pro 55 Roman"/>
          <w:sz w:val="24"/>
        </w:rPr>
        <w:t xml:space="preserve">and to ensure reporting on safeguarding issues in a timely manner to the relevant safeguarding champions within LDVS. </w:t>
      </w:r>
    </w:p>
    <w:p w14:paraId="120C4A28" w14:textId="7C858F48" w:rsidR="00D97BFA" w:rsidRPr="008B2735" w:rsidRDefault="00D97BFA" w:rsidP="00624D77">
      <w:pPr>
        <w:widowControl/>
        <w:numPr>
          <w:ilvl w:val="0"/>
          <w:numId w:val="22"/>
        </w:numPr>
        <w:autoSpaceDE/>
        <w:autoSpaceDN/>
        <w:jc w:val="both"/>
        <w:rPr>
          <w:rFonts w:ascii="HelveticaNeueLT Pro 55 Roman" w:hAnsi="HelveticaNeueLT Pro 55 Roman"/>
          <w:sz w:val="24"/>
        </w:rPr>
      </w:pPr>
      <w:r w:rsidRPr="008B2735">
        <w:rPr>
          <w:rFonts w:ascii="HelveticaNeueLT Pro 55 Roman" w:hAnsi="HelveticaNeueLT Pro 55 Roman"/>
          <w:sz w:val="24"/>
        </w:rPr>
        <w:t>To build positive relationships and partnerships with key local agencies</w:t>
      </w:r>
    </w:p>
    <w:p w14:paraId="6FA15B63" w14:textId="77777777" w:rsidR="00D97BFA" w:rsidRPr="008B2735" w:rsidRDefault="00D97BFA" w:rsidP="00624D77">
      <w:pPr>
        <w:widowControl/>
        <w:numPr>
          <w:ilvl w:val="0"/>
          <w:numId w:val="22"/>
        </w:numPr>
        <w:autoSpaceDE/>
        <w:autoSpaceDN/>
        <w:jc w:val="both"/>
        <w:rPr>
          <w:rFonts w:ascii="HelveticaNeueLT Pro 55 Roman" w:hAnsi="HelveticaNeueLT Pro 55 Roman"/>
          <w:sz w:val="24"/>
        </w:rPr>
      </w:pPr>
      <w:r w:rsidRPr="008B2735">
        <w:rPr>
          <w:rFonts w:ascii="HelveticaNeueLT Pro 55 Roman" w:hAnsi="HelveticaNeueLT Pro 55 Roman"/>
          <w:sz w:val="24"/>
        </w:rPr>
        <w:t>To negotiate protocols where required with key agencies in order to get them to deliver complimentary support services e.g. specialist mental health and substance use services.</w:t>
      </w:r>
    </w:p>
    <w:p w14:paraId="59330608" w14:textId="5DE0E9F0" w:rsidR="007854BD" w:rsidRPr="008B2735" w:rsidRDefault="007854BD" w:rsidP="00624D77">
      <w:pPr>
        <w:widowControl/>
        <w:numPr>
          <w:ilvl w:val="0"/>
          <w:numId w:val="22"/>
        </w:numPr>
        <w:autoSpaceDE/>
        <w:autoSpaceDN/>
        <w:jc w:val="both"/>
        <w:rPr>
          <w:rFonts w:ascii="HelveticaNeueLT Pro 55 Roman" w:hAnsi="HelveticaNeueLT Pro 55 Roman"/>
          <w:sz w:val="24"/>
        </w:rPr>
      </w:pPr>
      <w:r w:rsidRPr="008B2735">
        <w:rPr>
          <w:rFonts w:ascii="HelveticaNeueLT Pro 55 Roman" w:hAnsi="HelveticaNeueLT Pro 55 Roman"/>
          <w:sz w:val="24"/>
        </w:rPr>
        <w:t>To draw up development plans for existing and new services together with the Operations Director</w:t>
      </w:r>
      <w:r w:rsidR="00551432">
        <w:rPr>
          <w:rFonts w:ascii="HelveticaNeueLT Pro 55 Roman" w:hAnsi="HelveticaNeueLT Pro 55 Roman"/>
          <w:sz w:val="24"/>
        </w:rPr>
        <w:t>.</w:t>
      </w:r>
    </w:p>
    <w:p w14:paraId="157B4CBB" w14:textId="58159135" w:rsidR="007854BD" w:rsidRDefault="007854BD" w:rsidP="00624D77">
      <w:pPr>
        <w:jc w:val="both"/>
        <w:rPr>
          <w:rFonts w:ascii="HelveticaNeueLT Pro 55 Roman" w:hAnsi="HelveticaNeueLT Pro 55 Roman"/>
          <w:sz w:val="24"/>
        </w:rPr>
      </w:pPr>
    </w:p>
    <w:p w14:paraId="4E709204" w14:textId="0C90736B" w:rsidR="00F85BBC" w:rsidRDefault="00F85BBC" w:rsidP="00624D77">
      <w:pPr>
        <w:jc w:val="both"/>
        <w:rPr>
          <w:rFonts w:ascii="HelveticaNeueLT Pro 55 Roman" w:hAnsi="HelveticaNeueLT Pro 55 Roman"/>
          <w:sz w:val="24"/>
        </w:rPr>
      </w:pPr>
    </w:p>
    <w:p w14:paraId="1CA888AB" w14:textId="77777777" w:rsidR="00685908" w:rsidRPr="008B2735" w:rsidRDefault="00685908" w:rsidP="00624D77">
      <w:pPr>
        <w:jc w:val="both"/>
        <w:rPr>
          <w:rFonts w:ascii="HelveticaNeueLT Pro 55 Roman" w:hAnsi="HelveticaNeueLT Pro 55 Roman"/>
          <w:sz w:val="24"/>
        </w:rPr>
      </w:pPr>
    </w:p>
    <w:p w14:paraId="3202C18C" w14:textId="2EC7F0A7" w:rsidR="007854BD" w:rsidRPr="008B2735" w:rsidRDefault="007854BD" w:rsidP="00624D77">
      <w:pPr>
        <w:pStyle w:val="Heading1"/>
        <w:jc w:val="both"/>
        <w:rPr>
          <w:rFonts w:ascii="HelveticaNeueLT Pro 55 Roman" w:hAnsi="HelveticaNeueLT Pro 55 Roman"/>
          <w:color w:val="772583"/>
        </w:rPr>
      </w:pPr>
      <w:r w:rsidRPr="008B2735">
        <w:rPr>
          <w:rFonts w:ascii="HelveticaNeueLT Pro 55 Roman" w:hAnsi="HelveticaNeueLT Pro 55 Roman"/>
          <w:color w:val="772583"/>
        </w:rPr>
        <w:lastRenderedPageBreak/>
        <w:t xml:space="preserve">General </w:t>
      </w:r>
    </w:p>
    <w:p w14:paraId="74C80C2B" w14:textId="77777777" w:rsidR="000B4A6C" w:rsidRPr="008B2735" w:rsidRDefault="000B4A6C" w:rsidP="00624D77">
      <w:pPr>
        <w:jc w:val="both"/>
        <w:rPr>
          <w:rFonts w:ascii="HelveticaNeueLT Pro 55 Roman" w:hAnsi="HelveticaNeueLT Pro 55 Roman"/>
        </w:rPr>
      </w:pPr>
    </w:p>
    <w:p w14:paraId="6ED61970" w14:textId="77777777" w:rsidR="00671FE6" w:rsidRPr="008B2735" w:rsidRDefault="00671FE6" w:rsidP="00624D77">
      <w:pPr>
        <w:widowControl/>
        <w:numPr>
          <w:ilvl w:val="0"/>
          <w:numId w:val="22"/>
        </w:numPr>
        <w:autoSpaceDE/>
        <w:autoSpaceDN/>
        <w:jc w:val="both"/>
        <w:rPr>
          <w:rFonts w:ascii="HelveticaNeueLT Pro 55 Roman" w:hAnsi="HelveticaNeueLT Pro 55 Roman"/>
          <w:sz w:val="24"/>
        </w:rPr>
      </w:pPr>
      <w:r w:rsidRPr="008B2735">
        <w:rPr>
          <w:rFonts w:ascii="HelveticaNeueLT Pro 55 Roman" w:hAnsi="HelveticaNeueLT Pro 55 Roman"/>
          <w:sz w:val="24"/>
        </w:rPr>
        <w:t>To attend staff meetings when required</w:t>
      </w:r>
    </w:p>
    <w:p w14:paraId="269ABFB2" w14:textId="21B4EBA5" w:rsidR="00671FE6" w:rsidRPr="008B2735" w:rsidRDefault="00671FE6" w:rsidP="00624D77">
      <w:pPr>
        <w:widowControl/>
        <w:numPr>
          <w:ilvl w:val="0"/>
          <w:numId w:val="22"/>
        </w:numPr>
        <w:autoSpaceDE/>
        <w:autoSpaceDN/>
        <w:jc w:val="both"/>
        <w:rPr>
          <w:rFonts w:ascii="HelveticaNeueLT Pro 55 Roman" w:hAnsi="HelveticaNeueLT Pro 55 Roman"/>
          <w:sz w:val="24"/>
        </w:rPr>
      </w:pPr>
      <w:r w:rsidRPr="008B2735">
        <w:rPr>
          <w:rFonts w:ascii="HelveticaNeueLT Pro 55 Roman" w:hAnsi="HelveticaNeueLT Pro 55 Roman"/>
          <w:sz w:val="24"/>
        </w:rPr>
        <w:t>To work in line with, and follow, the policies and procedures of LWA.</w:t>
      </w:r>
    </w:p>
    <w:p w14:paraId="66EFCE31" w14:textId="77777777" w:rsidR="00D97BFA" w:rsidRPr="008B2735" w:rsidRDefault="00D97BFA" w:rsidP="00624D77">
      <w:pPr>
        <w:widowControl/>
        <w:numPr>
          <w:ilvl w:val="0"/>
          <w:numId w:val="22"/>
        </w:numPr>
        <w:autoSpaceDE/>
        <w:autoSpaceDN/>
        <w:jc w:val="both"/>
        <w:rPr>
          <w:rFonts w:ascii="HelveticaNeueLT Pro 55 Roman" w:hAnsi="HelveticaNeueLT Pro 55 Roman"/>
          <w:sz w:val="24"/>
        </w:rPr>
      </w:pPr>
      <w:r w:rsidRPr="008B2735">
        <w:rPr>
          <w:rFonts w:ascii="HelveticaNeueLT Pro 55 Roman" w:hAnsi="HelveticaNeueLT Pro 55 Roman"/>
          <w:sz w:val="24"/>
        </w:rPr>
        <w:t xml:space="preserve">To ensure that all LWA policies and procedures are implemented and promoted by staff. </w:t>
      </w:r>
    </w:p>
    <w:p w14:paraId="34C0E3CC" w14:textId="2D6F002B" w:rsidR="00D97BFA" w:rsidRPr="00272372" w:rsidRDefault="00D97BFA" w:rsidP="00624D77">
      <w:pPr>
        <w:widowControl/>
        <w:numPr>
          <w:ilvl w:val="0"/>
          <w:numId w:val="22"/>
        </w:numPr>
        <w:autoSpaceDE/>
        <w:autoSpaceDN/>
        <w:jc w:val="both"/>
        <w:rPr>
          <w:rFonts w:ascii="HelveticaNeueLT Pro 55 Roman" w:hAnsi="HelveticaNeueLT Pro 55 Roman"/>
          <w:sz w:val="24"/>
        </w:rPr>
      </w:pPr>
      <w:r w:rsidRPr="00272372">
        <w:rPr>
          <w:rFonts w:ascii="HelveticaNeueLT Pro 55 Roman" w:hAnsi="HelveticaNeueLT Pro 55 Roman"/>
          <w:sz w:val="24"/>
        </w:rPr>
        <w:t>To actively promote diversity in the organisation.</w:t>
      </w:r>
    </w:p>
    <w:p w14:paraId="0987D6C6" w14:textId="542A6992" w:rsidR="00D97BFA" w:rsidRPr="008B2735" w:rsidRDefault="00671FE6" w:rsidP="00624D77">
      <w:pPr>
        <w:widowControl/>
        <w:numPr>
          <w:ilvl w:val="0"/>
          <w:numId w:val="22"/>
        </w:numPr>
        <w:autoSpaceDE/>
        <w:autoSpaceDN/>
        <w:jc w:val="both"/>
        <w:rPr>
          <w:rFonts w:ascii="HelveticaNeueLT Pro 55 Roman" w:hAnsi="HelveticaNeueLT Pro 55 Roman"/>
          <w:sz w:val="24"/>
        </w:rPr>
      </w:pPr>
      <w:r w:rsidRPr="008B2735">
        <w:rPr>
          <w:rFonts w:ascii="HelveticaNeueLT Pro 55 Roman" w:hAnsi="HelveticaNeueLT Pro 55 Roman"/>
          <w:sz w:val="24"/>
        </w:rPr>
        <w:t>To act as an ambassador for and represent the LWA at external functions.</w:t>
      </w:r>
    </w:p>
    <w:p w14:paraId="631EC9FB" w14:textId="77777777" w:rsidR="00E65CE5" w:rsidRPr="008B2735" w:rsidRDefault="00E65CE5" w:rsidP="00624D77">
      <w:pPr>
        <w:widowControl/>
        <w:numPr>
          <w:ilvl w:val="0"/>
          <w:numId w:val="22"/>
        </w:numPr>
        <w:autoSpaceDE/>
        <w:autoSpaceDN/>
        <w:jc w:val="both"/>
        <w:rPr>
          <w:rFonts w:ascii="HelveticaNeueLT Pro 55 Roman" w:hAnsi="HelveticaNeueLT Pro 55 Roman"/>
          <w:sz w:val="24"/>
        </w:rPr>
      </w:pPr>
      <w:r w:rsidRPr="008B2735">
        <w:rPr>
          <w:rFonts w:ascii="HelveticaNeueLT Pro 55 Roman" w:hAnsi="HelveticaNeueLT Pro 55 Roman"/>
          <w:sz w:val="24"/>
        </w:rPr>
        <w:t>To represent LWA on local and regional forums.</w:t>
      </w:r>
    </w:p>
    <w:p w14:paraId="2F378DC8" w14:textId="77777777" w:rsidR="00E65CE5" w:rsidRPr="008B2735" w:rsidRDefault="00E65CE5" w:rsidP="00624D77">
      <w:pPr>
        <w:widowControl/>
        <w:numPr>
          <w:ilvl w:val="0"/>
          <w:numId w:val="22"/>
        </w:numPr>
        <w:autoSpaceDE/>
        <w:autoSpaceDN/>
        <w:jc w:val="both"/>
        <w:rPr>
          <w:rFonts w:ascii="HelveticaNeueLT Pro 55 Roman" w:hAnsi="HelveticaNeueLT Pro 55 Roman"/>
          <w:sz w:val="24"/>
        </w:rPr>
      </w:pPr>
      <w:r w:rsidRPr="008B2735">
        <w:rPr>
          <w:rFonts w:ascii="HelveticaNeueLT Pro 55 Roman" w:hAnsi="HelveticaNeueLT Pro 55 Roman"/>
          <w:sz w:val="24"/>
        </w:rPr>
        <w:t>To build positive relationships and partnerships with key local agencies.</w:t>
      </w:r>
    </w:p>
    <w:p w14:paraId="01470535" w14:textId="3B472832" w:rsidR="00E65CE5" w:rsidRPr="008B2735" w:rsidRDefault="00E65CE5" w:rsidP="00624D77">
      <w:pPr>
        <w:widowControl/>
        <w:numPr>
          <w:ilvl w:val="0"/>
          <w:numId w:val="22"/>
        </w:numPr>
        <w:autoSpaceDE/>
        <w:autoSpaceDN/>
        <w:jc w:val="both"/>
        <w:rPr>
          <w:rFonts w:ascii="HelveticaNeueLT Pro 55 Roman" w:hAnsi="HelveticaNeueLT Pro 55 Roman"/>
          <w:sz w:val="24"/>
        </w:rPr>
      </w:pPr>
      <w:r w:rsidRPr="008B2735">
        <w:rPr>
          <w:rFonts w:ascii="HelveticaNeueLT Pro 55 Roman" w:hAnsi="HelveticaNeueLT Pro 55 Roman"/>
          <w:sz w:val="24"/>
        </w:rPr>
        <w:t>To embody LWA’s values and act as a role model.</w:t>
      </w:r>
    </w:p>
    <w:p w14:paraId="7DB14DBC" w14:textId="05011553" w:rsidR="00D97BFA" w:rsidRPr="008B2735" w:rsidRDefault="00D97BFA" w:rsidP="00624D77">
      <w:pPr>
        <w:widowControl/>
        <w:numPr>
          <w:ilvl w:val="0"/>
          <w:numId w:val="22"/>
        </w:numPr>
        <w:autoSpaceDE/>
        <w:autoSpaceDN/>
        <w:jc w:val="both"/>
        <w:rPr>
          <w:rFonts w:ascii="HelveticaNeueLT Pro 55 Roman" w:hAnsi="HelveticaNeueLT Pro 55 Roman"/>
          <w:sz w:val="24"/>
        </w:rPr>
      </w:pPr>
      <w:r w:rsidRPr="008B2735">
        <w:rPr>
          <w:rFonts w:ascii="HelveticaNeueLT Pro 55 Roman" w:hAnsi="HelveticaNeueLT Pro 55 Roman"/>
          <w:sz w:val="24"/>
        </w:rPr>
        <w:t>To participate actively in the management team, contributing to the strategic development of the organisation.</w:t>
      </w:r>
    </w:p>
    <w:p w14:paraId="15D88EE2" w14:textId="77777777" w:rsidR="00D97BFA" w:rsidRPr="008B2735" w:rsidRDefault="00D97BFA" w:rsidP="00624D77">
      <w:pPr>
        <w:widowControl/>
        <w:numPr>
          <w:ilvl w:val="0"/>
          <w:numId w:val="22"/>
        </w:numPr>
        <w:autoSpaceDE/>
        <w:autoSpaceDN/>
        <w:jc w:val="both"/>
        <w:rPr>
          <w:rFonts w:ascii="HelveticaNeueLT Pro 55 Roman" w:hAnsi="HelveticaNeueLT Pro 55 Roman"/>
          <w:sz w:val="24"/>
        </w:rPr>
      </w:pPr>
      <w:r w:rsidRPr="008B2735">
        <w:rPr>
          <w:rFonts w:ascii="HelveticaNeueLT Pro 55 Roman" w:hAnsi="HelveticaNeueLT Pro 55 Roman"/>
          <w:sz w:val="24"/>
        </w:rPr>
        <w:t>To undertake any other duties as may be deemed consistent with the requirements of the post.</w:t>
      </w:r>
    </w:p>
    <w:p w14:paraId="6DE81AD6" w14:textId="088FD5D3" w:rsidR="00810999" w:rsidRDefault="00810999" w:rsidP="007854BD">
      <w:pPr>
        <w:widowControl/>
        <w:autoSpaceDE/>
        <w:autoSpaceDN/>
        <w:ind w:left="360"/>
        <w:rPr>
          <w:rFonts w:ascii="HelveticaNeueLT Pro 55 Roman" w:hAnsi="HelveticaNeueLT Pro 55 Roman"/>
          <w:sz w:val="24"/>
        </w:rPr>
      </w:pPr>
    </w:p>
    <w:p w14:paraId="110AC0FE" w14:textId="649A92BC" w:rsidR="00685908" w:rsidRDefault="00685908" w:rsidP="007854BD">
      <w:pPr>
        <w:widowControl/>
        <w:autoSpaceDE/>
        <w:autoSpaceDN/>
        <w:ind w:left="360"/>
        <w:rPr>
          <w:rFonts w:ascii="HelveticaNeueLT Pro 55 Roman" w:hAnsi="HelveticaNeueLT Pro 55 Roman"/>
          <w:sz w:val="24"/>
        </w:rPr>
      </w:pPr>
    </w:p>
    <w:p w14:paraId="1950BDA3" w14:textId="045142B0" w:rsidR="004D55A7" w:rsidRPr="001C4C49" w:rsidRDefault="007854BD" w:rsidP="004D55A7">
      <w:pPr>
        <w:jc w:val="both"/>
        <w:rPr>
          <w:rFonts w:ascii="HelveticaNeueLT Pro 55 Roman" w:hAnsi="HelveticaNeueLT Pro 55 Roman"/>
          <w:b/>
          <w:sz w:val="28"/>
        </w:rPr>
      </w:pPr>
      <w:r>
        <w:rPr>
          <w:rFonts w:ascii="HelveticaNeueLT Pro 55 Roman" w:hAnsi="HelveticaNeueLT Pro 55 Roman"/>
          <w:b/>
          <w:sz w:val="28"/>
        </w:rPr>
        <w:t>P</w:t>
      </w:r>
      <w:r w:rsidR="004D55A7" w:rsidRPr="001C4C49">
        <w:rPr>
          <w:rFonts w:ascii="HelveticaNeueLT Pro 55 Roman" w:hAnsi="HelveticaNeueLT Pro 55 Roman"/>
          <w:b/>
          <w:sz w:val="28"/>
        </w:rPr>
        <w:t>erson Specification</w:t>
      </w:r>
    </w:p>
    <w:p w14:paraId="0BAAE46D" w14:textId="24EC050A" w:rsidR="000B4A6C" w:rsidRDefault="000B4A6C" w:rsidP="00BD4EF6">
      <w:pPr>
        <w:jc w:val="both"/>
        <w:rPr>
          <w:rFonts w:ascii="HelveticaNeueLT Pro 55 Roman" w:hAnsi="HelveticaNeueLT Pro 55 Roman"/>
          <w:sz w:val="24"/>
          <w:szCs w:val="24"/>
        </w:rPr>
      </w:pPr>
    </w:p>
    <w:p w14:paraId="011DDC3C" w14:textId="4B67DA5E" w:rsidR="001C4C49" w:rsidRDefault="001C4C49" w:rsidP="001C4C49">
      <w:pPr>
        <w:jc w:val="both"/>
        <w:rPr>
          <w:rFonts w:ascii="HelveticaNeueLT Pro 55 Roman" w:hAnsi="HelveticaNeueLT Pro 55 Roman"/>
          <w:sz w:val="24"/>
        </w:rPr>
      </w:pPr>
      <w:r w:rsidRPr="00596B5D">
        <w:rPr>
          <w:rFonts w:ascii="HelveticaNeueLT Pro 55 Roman" w:hAnsi="HelveticaNeueLT Pro 55 Roman"/>
          <w:sz w:val="24"/>
        </w:rPr>
        <w:t>You are required to have experience of:</w:t>
      </w:r>
    </w:p>
    <w:p w14:paraId="6A311506" w14:textId="77777777" w:rsidR="001D1AD6" w:rsidRDefault="001D1AD6" w:rsidP="001C4C49">
      <w:pPr>
        <w:jc w:val="both"/>
        <w:rPr>
          <w:rFonts w:ascii="HelveticaNeueLT Pro 55 Roman" w:hAnsi="HelveticaNeueLT Pro 55 Roman"/>
          <w:sz w:val="24"/>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97"/>
        <w:gridCol w:w="1842"/>
      </w:tblGrid>
      <w:tr w:rsidR="001D1AD6" w14:paraId="11E32B5F" w14:textId="77777777" w:rsidTr="00551432">
        <w:trPr>
          <w:trHeight w:val="513"/>
        </w:trPr>
        <w:tc>
          <w:tcPr>
            <w:tcW w:w="7797" w:type="dxa"/>
            <w:vAlign w:val="center"/>
          </w:tcPr>
          <w:p w14:paraId="0E3EA9E9" w14:textId="2CB21538" w:rsidR="001D1AD6" w:rsidRDefault="001D1AD6" w:rsidP="00F96E53">
            <w:pPr>
              <w:pStyle w:val="TableParagraph"/>
              <w:spacing w:before="95"/>
              <w:ind w:left="107"/>
              <w:rPr>
                <w:b/>
                <w:sz w:val="24"/>
              </w:rPr>
            </w:pPr>
            <w:r>
              <w:rPr>
                <w:b/>
                <w:color w:val="772483"/>
                <w:sz w:val="24"/>
              </w:rPr>
              <w:t>Essential Experience</w:t>
            </w:r>
          </w:p>
        </w:tc>
        <w:tc>
          <w:tcPr>
            <w:tcW w:w="1842" w:type="dxa"/>
            <w:vAlign w:val="center"/>
          </w:tcPr>
          <w:p w14:paraId="28B5ED3B" w14:textId="77777777" w:rsidR="001D1AD6" w:rsidRPr="001D1AD6" w:rsidRDefault="001D1AD6" w:rsidP="001D1AD6">
            <w:pPr>
              <w:rPr>
                <w:rFonts w:ascii="HelveticaNeueLT Pro 55 Roman" w:hAnsi="HelveticaNeueLT Pro 55 Roman"/>
                <w:b/>
                <w:color w:val="772583"/>
                <w:sz w:val="24"/>
              </w:rPr>
            </w:pPr>
            <w:r w:rsidRPr="001D1AD6">
              <w:rPr>
                <w:rFonts w:ascii="HelveticaNeueLT Pro 55 Roman" w:hAnsi="HelveticaNeueLT Pro 55 Roman"/>
                <w:b/>
                <w:color w:val="772583"/>
                <w:sz w:val="24"/>
              </w:rPr>
              <w:t>How Assessed</w:t>
            </w:r>
          </w:p>
          <w:p w14:paraId="2F3162B1" w14:textId="77777777" w:rsidR="001D1AD6" w:rsidRDefault="001D1AD6" w:rsidP="001D1AD6">
            <w:pPr>
              <w:rPr>
                <w:rFonts w:ascii="HelveticaNeueLT Pro 55 Roman" w:hAnsi="HelveticaNeueLT Pro 55 Roman"/>
                <w:b/>
                <w:color w:val="772583"/>
                <w:sz w:val="24"/>
              </w:rPr>
            </w:pPr>
            <w:r w:rsidRPr="001D1AD6">
              <w:rPr>
                <w:rFonts w:ascii="HelveticaNeueLT Pro 55 Roman" w:hAnsi="HelveticaNeueLT Pro 55 Roman"/>
                <w:b/>
                <w:color w:val="772583"/>
                <w:sz w:val="24"/>
              </w:rPr>
              <w:t>A = Application</w:t>
            </w:r>
          </w:p>
          <w:p w14:paraId="15090047" w14:textId="0BF41E0C" w:rsidR="001D1AD6" w:rsidRDefault="001D1AD6" w:rsidP="001D1AD6">
            <w:pPr>
              <w:rPr>
                <w:b/>
                <w:sz w:val="24"/>
              </w:rPr>
            </w:pPr>
            <w:r w:rsidRPr="001D1AD6">
              <w:rPr>
                <w:b/>
                <w:color w:val="772583"/>
                <w:sz w:val="24"/>
              </w:rPr>
              <w:t>I = Interview</w:t>
            </w:r>
            <w:r w:rsidRPr="001D1AD6">
              <w:rPr>
                <w:rFonts w:ascii="HelveticaNeueLT Pro 65 Md" w:hAnsi="HelveticaNeueLT Pro 65 Md"/>
                <w:b/>
                <w:color w:val="772583"/>
                <w:sz w:val="24"/>
                <w:szCs w:val="24"/>
              </w:rPr>
              <w:t xml:space="preserve"> </w:t>
            </w:r>
          </w:p>
        </w:tc>
      </w:tr>
      <w:tr w:rsidR="001D1AD6" w14:paraId="1A440068" w14:textId="77777777" w:rsidTr="00551432">
        <w:trPr>
          <w:trHeight w:val="470"/>
        </w:trPr>
        <w:tc>
          <w:tcPr>
            <w:tcW w:w="7797" w:type="dxa"/>
            <w:vAlign w:val="center"/>
          </w:tcPr>
          <w:p w14:paraId="53039B80" w14:textId="77777777" w:rsidR="001D1AD6" w:rsidRDefault="001D1AD6" w:rsidP="00F96E53">
            <w:pPr>
              <w:pStyle w:val="TableParagraph"/>
              <w:tabs>
                <w:tab w:val="left" w:pos="554"/>
              </w:tabs>
              <w:spacing w:line="270" w:lineRule="exact"/>
              <w:ind w:left="129"/>
              <w:rPr>
                <w:sz w:val="24"/>
              </w:rPr>
            </w:pPr>
            <w:r>
              <w:rPr>
                <w:sz w:val="24"/>
              </w:rPr>
              <w:t>1.</w:t>
            </w:r>
            <w:r>
              <w:rPr>
                <w:sz w:val="24"/>
              </w:rPr>
              <w:tab/>
              <w:t>Substantial proven personnel management</w:t>
            </w:r>
            <w:r>
              <w:rPr>
                <w:spacing w:val="-8"/>
                <w:sz w:val="24"/>
              </w:rPr>
              <w:t xml:space="preserve"> </w:t>
            </w:r>
            <w:r>
              <w:rPr>
                <w:sz w:val="24"/>
              </w:rPr>
              <w:t>experience</w:t>
            </w:r>
          </w:p>
        </w:tc>
        <w:tc>
          <w:tcPr>
            <w:tcW w:w="1842" w:type="dxa"/>
            <w:vAlign w:val="center"/>
          </w:tcPr>
          <w:p w14:paraId="4C715BFC" w14:textId="7AD78DBE" w:rsidR="001D1AD6" w:rsidRPr="001D1AD6" w:rsidRDefault="001D1AD6" w:rsidP="00F96E53">
            <w:pPr>
              <w:pStyle w:val="TableParagraph"/>
              <w:spacing w:before="115"/>
              <w:ind w:left="5"/>
              <w:jc w:val="center"/>
              <w:rPr>
                <w:sz w:val="24"/>
              </w:rPr>
            </w:pPr>
            <w:r>
              <w:rPr>
                <w:sz w:val="24"/>
              </w:rPr>
              <w:t>A</w:t>
            </w:r>
            <w:r w:rsidR="00744100">
              <w:rPr>
                <w:sz w:val="24"/>
              </w:rPr>
              <w:t xml:space="preserve"> &amp; I</w:t>
            </w:r>
          </w:p>
        </w:tc>
      </w:tr>
      <w:tr w:rsidR="001D1AD6" w14:paraId="3D14C952" w14:textId="77777777" w:rsidTr="00551432">
        <w:trPr>
          <w:trHeight w:val="486"/>
        </w:trPr>
        <w:tc>
          <w:tcPr>
            <w:tcW w:w="7797" w:type="dxa"/>
            <w:vAlign w:val="center"/>
          </w:tcPr>
          <w:p w14:paraId="3DD054DF" w14:textId="77777777" w:rsidR="001D1AD6" w:rsidRDefault="001D1AD6" w:rsidP="00F96E53">
            <w:pPr>
              <w:pStyle w:val="TableParagraph"/>
              <w:tabs>
                <w:tab w:val="left" w:pos="554"/>
              </w:tabs>
              <w:spacing w:line="279" w:lineRule="exact"/>
              <w:ind w:left="129"/>
              <w:rPr>
                <w:sz w:val="24"/>
              </w:rPr>
            </w:pPr>
            <w:r>
              <w:rPr>
                <w:sz w:val="24"/>
              </w:rPr>
              <w:t>2.</w:t>
            </w:r>
            <w:r>
              <w:rPr>
                <w:sz w:val="24"/>
              </w:rPr>
              <w:tab/>
              <w:t>Proven track record of managing service</w:t>
            </w:r>
            <w:r>
              <w:rPr>
                <w:spacing w:val="-2"/>
                <w:sz w:val="24"/>
              </w:rPr>
              <w:t xml:space="preserve"> </w:t>
            </w:r>
            <w:r>
              <w:rPr>
                <w:sz w:val="24"/>
              </w:rPr>
              <w:t>contracts</w:t>
            </w:r>
          </w:p>
        </w:tc>
        <w:tc>
          <w:tcPr>
            <w:tcW w:w="1842" w:type="dxa"/>
            <w:vAlign w:val="center"/>
          </w:tcPr>
          <w:p w14:paraId="7C54C699" w14:textId="0F3DAE25" w:rsidR="001D1AD6" w:rsidRPr="001D1AD6" w:rsidRDefault="001D1AD6" w:rsidP="00F96E53">
            <w:pPr>
              <w:pStyle w:val="TableParagraph"/>
              <w:spacing w:before="124"/>
              <w:ind w:left="5"/>
              <w:jc w:val="center"/>
              <w:rPr>
                <w:sz w:val="24"/>
              </w:rPr>
            </w:pPr>
            <w:r>
              <w:rPr>
                <w:sz w:val="24"/>
              </w:rPr>
              <w:t>A</w:t>
            </w:r>
          </w:p>
        </w:tc>
      </w:tr>
      <w:tr w:rsidR="001D1AD6" w14:paraId="581F40E6" w14:textId="77777777" w:rsidTr="00551432">
        <w:trPr>
          <w:trHeight w:val="470"/>
        </w:trPr>
        <w:tc>
          <w:tcPr>
            <w:tcW w:w="7797" w:type="dxa"/>
            <w:vAlign w:val="center"/>
          </w:tcPr>
          <w:p w14:paraId="617C11C6" w14:textId="77777777" w:rsidR="001D1AD6" w:rsidRDefault="001D1AD6" w:rsidP="00F96E53">
            <w:pPr>
              <w:pStyle w:val="TableParagraph"/>
              <w:tabs>
                <w:tab w:val="left" w:pos="554"/>
              </w:tabs>
              <w:spacing w:line="270" w:lineRule="exact"/>
              <w:ind w:left="129"/>
              <w:rPr>
                <w:sz w:val="24"/>
              </w:rPr>
            </w:pPr>
            <w:r>
              <w:rPr>
                <w:sz w:val="24"/>
              </w:rPr>
              <w:t>3.</w:t>
            </w:r>
            <w:r>
              <w:rPr>
                <w:sz w:val="24"/>
              </w:rPr>
              <w:tab/>
              <w:t>Proven track record of initiating and developing</w:t>
            </w:r>
            <w:r>
              <w:rPr>
                <w:spacing w:val="-13"/>
                <w:sz w:val="24"/>
              </w:rPr>
              <w:t xml:space="preserve"> </w:t>
            </w:r>
            <w:r>
              <w:rPr>
                <w:sz w:val="24"/>
              </w:rPr>
              <w:t>services</w:t>
            </w:r>
          </w:p>
        </w:tc>
        <w:tc>
          <w:tcPr>
            <w:tcW w:w="1842" w:type="dxa"/>
            <w:vAlign w:val="center"/>
          </w:tcPr>
          <w:p w14:paraId="6FC2C19A" w14:textId="440545D3" w:rsidR="001D1AD6" w:rsidRPr="001D1AD6" w:rsidRDefault="001D1AD6" w:rsidP="00F96E53">
            <w:pPr>
              <w:pStyle w:val="TableParagraph"/>
              <w:spacing w:before="115"/>
              <w:ind w:left="5"/>
              <w:jc w:val="center"/>
              <w:rPr>
                <w:sz w:val="24"/>
              </w:rPr>
            </w:pPr>
            <w:r>
              <w:rPr>
                <w:sz w:val="24"/>
              </w:rPr>
              <w:t xml:space="preserve">A </w:t>
            </w:r>
          </w:p>
        </w:tc>
      </w:tr>
      <w:tr w:rsidR="001D1AD6" w14:paraId="57AA264A" w14:textId="77777777" w:rsidTr="00551432">
        <w:trPr>
          <w:trHeight w:val="782"/>
        </w:trPr>
        <w:tc>
          <w:tcPr>
            <w:tcW w:w="7797" w:type="dxa"/>
            <w:vAlign w:val="center"/>
          </w:tcPr>
          <w:p w14:paraId="4209A999" w14:textId="77777777" w:rsidR="001D1AD6" w:rsidRDefault="001D1AD6" w:rsidP="00F96E53">
            <w:pPr>
              <w:pStyle w:val="TableParagraph"/>
              <w:tabs>
                <w:tab w:val="left" w:pos="554"/>
              </w:tabs>
              <w:spacing w:line="270" w:lineRule="exact"/>
              <w:ind w:left="129"/>
              <w:rPr>
                <w:sz w:val="24"/>
              </w:rPr>
            </w:pPr>
            <w:r>
              <w:rPr>
                <w:sz w:val="24"/>
              </w:rPr>
              <w:t>4.</w:t>
            </w:r>
            <w:r>
              <w:rPr>
                <w:sz w:val="24"/>
              </w:rPr>
              <w:tab/>
              <w:t>Experience of working with a range of services</w:t>
            </w:r>
            <w:r>
              <w:rPr>
                <w:spacing w:val="45"/>
                <w:sz w:val="24"/>
              </w:rPr>
              <w:t xml:space="preserve"> </w:t>
            </w:r>
            <w:r>
              <w:rPr>
                <w:sz w:val="24"/>
              </w:rPr>
              <w:t>to</w:t>
            </w:r>
          </w:p>
          <w:p w14:paraId="07BC1798" w14:textId="77777777" w:rsidR="001D1AD6" w:rsidRDefault="001D1AD6" w:rsidP="00F96E53">
            <w:pPr>
              <w:pStyle w:val="TableParagraph"/>
              <w:spacing w:before="24"/>
              <w:ind w:left="554"/>
              <w:rPr>
                <w:sz w:val="24"/>
              </w:rPr>
            </w:pPr>
            <w:r>
              <w:rPr>
                <w:sz w:val="24"/>
              </w:rPr>
              <w:t>coordinate the support for clients</w:t>
            </w:r>
          </w:p>
        </w:tc>
        <w:tc>
          <w:tcPr>
            <w:tcW w:w="1842" w:type="dxa"/>
            <w:vAlign w:val="center"/>
          </w:tcPr>
          <w:p w14:paraId="47A797EB" w14:textId="77777777" w:rsidR="001D1AD6" w:rsidRDefault="001D1AD6" w:rsidP="00F96E53">
            <w:pPr>
              <w:pStyle w:val="TableParagraph"/>
              <w:ind w:left="5"/>
              <w:jc w:val="center"/>
              <w:rPr>
                <w:sz w:val="24"/>
              </w:rPr>
            </w:pPr>
          </w:p>
          <w:p w14:paraId="557C2C11" w14:textId="4FB8A669" w:rsidR="001D1AD6" w:rsidRPr="001D1AD6" w:rsidRDefault="001D1AD6" w:rsidP="00F96E53">
            <w:pPr>
              <w:pStyle w:val="TableParagraph"/>
              <w:ind w:left="5"/>
              <w:jc w:val="center"/>
              <w:rPr>
                <w:sz w:val="24"/>
              </w:rPr>
            </w:pPr>
            <w:r>
              <w:rPr>
                <w:sz w:val="24"/>
              </w:rPr>
              <w:t>I</w:t>
            </w:r>
          </w:p>
        </w:tc>
      </w:tr>
      <w:tr w:rsidR="001D1AD6" w14:paraId="29595F6E" w14:textId="77777777" w:rsidTr="00551432">
        <w:trPr>
          <w:trHeight w:val="781"/>
        </w:trPr>
        <w:tc>
          <w:tcPr>
            <w:tcW w:w="7797" w:type="dxa"/>
            <w:vAlign w:val="center"/>
          </w:tcPr>
          <w:p w14:paraId="358BBD00" w14:textId="77777777" w:rsidR="001D1AD6" w:rsidRDefault="001D1AD6" w:rsidP="00F96E53">
            <w:pPr>
              <w:pStyle w:val="TableParagraph"/>
              <w:tabs>
                <w:tab w:val="left" w:pos="554"/>
              </w:tabs>
              <w:spacing w:line="270" w:lineRule="exact"/>
              <w:ind w:left="129"/>
              <w:rPr>
                <w:sz w:val="24"/>
              </w:rPr>
            </w:pPr>
            <w:r>
              <w:rPr>
                <w:sz w:val="24"/>
              </w:rPr>
              <w:t>5.</w:t>
            </w:r>
            <w:r>
              <w:rPr>
                <w:sz w:val="24"/>
              </w:rPr>
              <w:tab/>
              <w:t>Managerial</w:t>
            </w:r>
            <w:r>
              <w:rPr>
                <w:spacing w:val="-12"/>
                <w:sz w:val="24"/>
              </w:rPr>
              <w:t xml:space="preserve"> </w:t>
            </w:r>
            <w:r>
              <w:rPr>
                <w:sz w:val="24"/>
              </w:rPr>
              <w:t>experience</w:t>
            </w:r>
            <w:r>
              <w:rPr>
                <w:spacing w:val="-11"/>
                <w:sz w:val="24"/>
              </w:rPr>
              <w:t xml:space="preserve"> </w:t>
            </w:r>
            <w:r>
              <w:rPr>
                <w:sz w:val="24"/>
              </w:rPr>
              <w:t>(ideally</w:t>
            </w:r>
            <w:r>
              <w:rPr>
                <w:spacing w:val="-11"/>
                <w:sz w:val="24"/>
              </w:rPr>
              <w:t xml:space="preserve"> </w:t>
            </w:r>
            <w:r>
              <w:rPr>
                <w:sz w:val="24"/>
              </w:rPr>
              <w:t>in</w:t>
            </w:r>
            <w:r>
              <w:rPr>
                <w:spacing w:val="-13"/>
                <w:sz w:val="24"/>
              </w:rPr>
              <w:t xml:space="preserve"> </w:t>
            </w:r>
            <w:r>
              <w:rPr>
                <w:sz w:val="24"/>
              </w:rPr>
              <w:t>a</w:t>
            </w:r>
            <w:r>
              <w:rPr>
                <w:spacing w:val="-13"/>
                <w:sz w:val="24"/>
              </w:rPr>
              <w:t xml:space="preserve"> </w:t>
            </w:r>
            <w:r>
              <w:rPr>
                <w:sz w:val="24"/>
              </w:rPr>
              <w:t>social</w:t>
            </w:r>
            <w:r>
              <w:rPr>
                <w:spacing w:val="-12"/>
                <w:sz w:val="24"/>
              </w:rPr>
              <w:t xml:space="preserve"> </w:t>
            </w:r>
            <w:r>
              <w:rPr>
                <w:sz w:val="24"/>
              </w:rPr>
              <w:t>welfare</w:t>
            </w:r>
            <w:r>
              <w:rPr>
                <w:spacing w:val="-9"/>
                <w:sz w:val="24"/>
              </w:rPr>
              <w:t xml:space="preserve"> </w:t>
            </w:r>
            <w:r>
              <w:rPr>
                <w:sz w:val="24"/>
              </w:rPr>
              <w:t>or</w:t>
            </w:r>
            <w:r>
              <w:rPr>
                <w:spacing w:val="-12"/>
                <w:sz w:val="24"/>
              </w:rPr>
              <w:t xml:space="preserve"> </w:t>
            </w:r>
            <w:r>
              <w:rPr>
                <w:sz w:val="24"/>
              </w:rPr>
              <w:t>health</w:t>
            </w:r>
          </w:p>
          <w:p w14:paraId="4CDE73DA" w14:textId="77777777" w:rsidR="001D1AD6" w:rsidRDefault="001D1AD6" w:rsidP="00F96E53">
            <w:pPr>
              <w:pStyle w:val="TableParagraph"/>
              <w:spacing w:before="24"/>
              <w:ind w:left="554"/>
              <w:rPr>
                <w:sz w:val="24"/>
              </w:rPr>
            </w:pPr>
            <w:r>
              <w:rPr>
                <w:sz w:val="24"/>
              </w:rPr>
              <w:t>organisation)</w:t>
            </w:r>
          </w:p>
        </w:tc>
        <w:tc>
          <w:tcPr>
            <w:tcW w:w="1842" w:type="dxa"/>
            <w:vAlign w:val="center"/>
          </w:tcPr>
          <w:p w14:paraId="0AC59752" w14:textId="77777777" w:rsidR="001D1AD6" w:rsidRPr="001D1AD6" w:rsidRDefault="001D1AD6" w:rsidP="00F96E53">
            <w:pPr>
              <w:pStyle w:val="TableParagraph"/>
              <w:ind w:left="5"/>
              <w:jc w:val="center"/>
              <w:rPr>
                <w:sz w:val="24"/>
              </w:rPr>
            </w:pPr>
          </w:p>
          <w:p w14:paraId="2188488D" w14:textId="3EDD1F44" w:rsidR="001D1AD6" w:rsidRPr="001D1AD6" w:rsidRDefault="001D1AD6" w:rsidP="00F96E53">
            <w:pPr>
              <w:pStyle w:val="TableParagraph"/>
              <w:ind w:left="5"/>
              <w:jc w:val="center"/>
              <w:rPr>
                <w:sz w:val="24"/>
              </w:rPr>
            </w:pPr>
            <w:r>
              <w:rPr>
                <w:sz w:val="24"/>
              </w:rPr>
              <w:t>A</w:t>
            </w:r>
            <w:r w:rsidR="004B1B79">
              <w:rPr>
                <w:sz w:val="24"/>
              </w:rPr>
              <w:t xml:space="preserve"> &amp; I</w:t>
            </w:r>
          </w:p>
        </w:tc>
      </w:tr>
      <w:tr w:rsidR="000B4A6C" w14:paraId="3F3D66F0" w14:textId="77777777" w:rsidTr="00551432">
        <w:trPr>
          <w:trHeight w:val="781"/>
        </w:trPr>
        <w:tc>
          <w:tcPr>
            <w:tcW w:w="7797" w:type="dxa"/>
            <w:vAlign w:val="center"/>
          </w:tcPr>
          <w:p w14:paraId="2CAA4884" w14:textId="77777777" w:rsidR="00A8755B" w:rsidRDefault="000B4A6C" w:rsidP="00F96E53">
            <w:pPr>
              <w:pStyle w:val="TableParagraph"/>
              <w:tabs>
                <w:tab w:val="left" w:pos="554"/>
              </w:tabs>
              <w:spacing w:line="270" w:lineRule="exact"/>
              <w:ind w:left="129"/>
              <w:rPr>
                <w:sz w:val="24"/>
              </w:rPr>
            </w:pPr>
            <w:r>
              <w:rPr>
                <w:sz w:val="24"/>
              </w:rPr>
              <w:t xml:space="preserve">6.   Working in emergency supported accommodation environment </w:t>
            </w:r>
            <w:r w:rsidR="00AA3B97">
              <w:rPr>
                <w:sz w:val="24"/>
              </w:rPr>
              <w:t xml:space="preserve">       </w:t>
            </w:r>
          </w:p>
          <w:p w14:paraId="1D524AF2" w14:textId="4066E640" w:rsidR="000B4A6C" w:rsidRDefault="00A8755B" w:rsidP="00F96E53">
            <w:pPr>
              <w:pStyle w:val="TableParagraph"/>
              <w:tabs>
                <w:tab w:val="left" w:pos="554"/>
              </w:tabs>
              <w:spacing w:line="270" w:lineRule="exact"/>
              <w:ind w:left="129"/>
              <w:rPr>
                <w:sz w:val="24"/>
              </w:rPr>
            </w:pPr>
            <w:r>
              <w:rPr>
                <w:sz w:val="24"/>
              </w:rPr>
              <w:t xml:space="preserve">      </w:t>
            </w:r>
            <w:r w:rsidR="000B4A6C">
              <w:rPr>
                <w:sz w:val="24"/>
              </w:rPr>
              <w:t>ideally refuge</w:t>
            </w:r>
          </w:p>
        </w:tc>
        <w:tc>
          <w:tcPr>
            <w:tcW w:w="1842" w:type="dxa"/>
            <w:vAlign w:val="center"/>
          </w:tcPr>
          <w:p w14:paraId="0AF4328D" w14:textId="77777777" w:rsidR="000B4A6C" w:rsidRDefault="000B4A6C" w:rsidP="00F96E53">
            <w:pPr>
              <w:pStyle w:val="TableParagraph"/>
              <w:ind w:left="5"/>
              <w:jc w:val="center"/>
              <w:rPr>
                <w:sz w:val="24"/>
              </w:rPr>
            </w:pPr>
          </w:p>
          <w:p w14:paraId="7911E9A5" w14:textId="168544D3" w:rsidR="000B4A6C" w:rsidRPr="001D1AD6" w:rsidRDefault="000B4A6C" w:rsidP="00F96E53">
            <w:pPr>
              <w:pStyle w:val="TableParagraph"/>
              <w:ind w:left="5"/>
              <w:jc w:val="center"/>
              <w:rPr>
                <w:sz w:val="24"/>
              </w:rPr>
            </w:pPr>
            <w:r>
              <w:rPr>
                <w:sz w:val="24"/>
              </w:rPr>
              <w:t>A &amp; I</w:t>
            </w:r>
          </w:p>
        </w:tc>
      </w:tr>
    </w:tbl>
    <w:p w14:paraId="7A7F387A" w14:textId="77777777" w:rsidR="00685908" w:rsidRDefault="00685908" w:rsidP="00744100">
      <w:pPr>
        <w:jc w:val="both"/>
        <w:rPr>
          <w:rFonts w:ascii="HelveticaNeueLT Pro 55 Roman" w:hAnsi="HelveticaNeueLT Pro 55 Roman"/>
          <w:sz w:val="24"/>
          <w:szCs w:val="24"/>
        </w:rPr>
      </w:pPr>
    </w:p>
    <w:p w14:paraId="79FC225C" w14:textId="77777777" w:rsidR="00685908" w:rsidRDefault="00685908" w:rsidP="00744100">
      <w:pPr>
        <w:jc w:val="both"/>
        <w:rPr>
          <w:rFonts w:ascii="HelveticaNeueLT Pro 55 Roman" w:hAnsi="HelveticaNeueLT Pro 55 Roman"/>
          <w:sz w:val="24"/>
          <w:szCs w:val="24"/>
        </w:rPr>
      </w:pPr>
    </w:p>
    <w:p w14:paraId="27716366" w14:textId="7DA69056" w:rsidR="00744100" w:rsidRPr="00596B5D" w:rsidRDefault="00744100" w:rsidP="00744100">
      <w:pPr>
        <w:jc w:val="both"/>
        <w:rPr>
          <w:rFonts w:ascii="HelveticaNeueLT Pro 55 Roman" w:hAnsi="HelveticaNeueLT Pro 55 Roman"/>
          <w:sz w:val="24"/>
          <w:szCs w:val="24"/>
        </w:rPr>
      </w:pPr>
      <w:r w:rsidRPr="00596B5D">
        <w:rPr>
          <w:rFonts w:ascii="HelveticaNeueLT Pro 55 Roman" w:hAnsi="HelveticaNeueLT Pro 55 Roman"/>
          <w:sz w:val="24"/>
          <w:szCs w:val="24"/>
        </w:rPr>
        <w:t>You are required to have an excellent understanding of:</w:t>
      </w:r>
    </w:p>
    <w:p w14:paraId="1F944A45" w14:textId="77777777" w:rsidR="001D1AD6" w:rsidRDefault="001D1AD6" w:rsidP="0063429D">
      <w:pPr>
        <w:pStyle w:val="BodyText"/>
        <w:spacing w:before="10"/>
        <w:rPr>
          <w:b/>
          <w:sz w:val="10"/>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97"/>
        <w:gridCol w:w="1842"/>
      </w:tblGrid>
      <w:tr w:rsidR="001D1AD6" w14:paraId="5AA380CB" w14:textId="77777777" w:rsidTr="00551432">
        <w:trPr>
          <w:trHeight w:val="513"/>
        </w:trPr>
        <w:tc>
          <w:tcPr>
            <w:tcW w:w="7797" w:type="dxa"/>
            <w:vAlign w:val="center"/>
          </w:tcPr>
          <w:p w14:paraId="08D2296D" w14:textId="43912DD4" w:rsidR="001D1AD6" w:rsidRDefault="001D1AD6" w:rsidP="00F96E53">
            <w:pPr>
              <w:pStyle w:val="TableParagraph"/>
              <w:spacing w:before="95"/>
              <w:ind w:left="107"/>
              <w:rPr>
                <w:b/>
                <w:sz w:val="24"/>
              </w:rPr>
            </w:pPr>
            <w:r>
              <w:rPr>
                <w:b/>
                <w:color w:val="772483"/>
                <w:sz w:val="24"/>
              </w:rPr>
              <w:t>Essential Understanding</w:t>
            </w:r>
          </w:p>
        </w:tc>
        <w:tc>
          <w:tcPr>
            <w:tcW w:w="1842" w:type="dxa"/>
            <w:vAlign w:val="center"/>
          </w:tcPr>
          <w:p w14:paraId="55A52ABE" w14:textId="77777777" w:rsidR="00744100" w:rsidRPr="001D1AD6" w:rsidRDefault="00744100" w:rsidP="00744100">
            <w:pPr>
              <w:rPr>
                <w:rFonts w:ascii="HelveticaNeueLT Pro 55 Roman" w:hAnsi="HelveticaNeueLT Pro 55 Roman"/>
                <w:b/>
                <w:color w:val="772583"/>
                <w:sz w:val="24"/>
              </w:rPr>
            </w:pPr>
            <w:r w:rsidRPr="001D1AD6">
              <w:rPr>
                <w:rFonts w:ascii="HelveticaNeueLT Pro 55 Roman" w:hAnsi="HelveticaNeueLT Pro 55 Roman"/>
                <w:b/>
                <w:color w:val="772583"/>
                <w:sz w:val="24"/>
              </w:rPr>
              <w:t>How Assessed</w:t>
            </w:r>
          </w:p>
          <w:p w14:paraId="26CF0CA5" w14:textId="6815C561" w:rsidR="00744100" w:rsidRDefault="00744100" w:rsidP="00744100">
            <w:pPr>
              <w:rPr>
                <w:rFonts w:ascii="HelveticaNeueLT Pro 55 Roman" w:hAnsi="HelveticaNeueLT Pro 55 Roman"/>
                <w:b/>
                <w:color w:val="772583"/>
                <w:sz w:val="24"/>
              </w:rPr>
            </w:pPr>
            <w:r>
              <w:rPr>
                <w:rFonts w:ascii="HelveticaNeueLT Pro 55 Roman" w:hAnsi="HelveticaNeueLT Pro 55 Roman"/>
                <w:b/>
                <w:color w:val="772583"/>
                <w:sz w:val="24"/>
              </w:rPr>
              <w:t>A =</w:t>
            </w:r>
            <w:r w:rsidRPr="001D1AD6">
              <w:rPr>
                <w:rFonts w:ascii="HelveticaNeueLT Pro 55 Roman" w:hAnsi="HelveticaNeueLT Pro 55 Roman"/>
                <w:b/>
                <w:color w:val="772583"/>
                <w:sz w:val="24"/>
              </w:rPr>
              <w:t xml:space="preserve"> Application</w:t>
            </w:r>
          </w:p>
          <w:p w14:paraId="018BEE14" w14:textId="51C75BB3" w:rsidR="001D1AD6" w:rsidRDefault="00744100" w:rsidP="00744100">
            <w:pPr>
              <w:rPr>
                <w:b/>
                <w:sz w:val="24"/>
              </w:rPr>
            </w:pPr>
            <w:r>
              <w:rPr>
                <w:b/>
                <w:color w:val="772583"/>
                <w:sz w:val="24"/>
              </w:rPr>
              <w:t>I =</w:t>
            </w:r>
            <w:r w:rsidRPr="001D1AD6">
              <w:rPr>
                <w:b/>
                <w:color w:val="772583"/>
                <w:sz w:val="24"/>
              </w:rPr>
              <w:t xml:space="preserve"> Interview</w:t>
            </w:r>
          </w:p>
        </w:tc>
      </w:tr>
      <w:tr w:rsidR="001D1AD6" w14:paraId="5F7108DF" w14:textId="77777777" w:rsidTr="00551432">
        <w:trPr>
          <w:trHeight w:val="782"/>
        </w:trPr>
        <w:tc>
          <w:tcPr>
            <w:tcW w:w="7797" w:type="dxa"/>
            <w:vAlign w:val="center"/>
          </w:tcPr>
          <w:p w14:paraId="4D90C596" w14:textId="2162300E" w:rsidR="001D1AD6" w:rsidRDefault="000B4A6C" w:rsidP="00F96E53">
            <w:pPr>
              <w:pStyle w:val="TableParagraph"/>
              <w:tabs>
                <w:tab w:val="left" w:pos="554"/>
              </w:tabs>
              <w:spacing w:line="270" w:lineRule="exact"/>
              <w:ind w:left="129"/>
              <w:rPr>
                <w:sz w:val="24"/>
              </w:rPr>
            </w:pPr>
            <w:r>
              <w:rPr>
                <w:sz w:val="24"/>
              </w:rPr>
              <w:t>7.</w:t>
            </w:r>
            <w:r w:rsidR="001D1AD6">
              <w:rPr>
                <w:sz w:val="24"/>
              </w:rPr>
              <w:tab/>
              <w:t>The issues facing women and children</w:t>
            </w:r>
            <w:r w:rsidR="001D1AD6">
              <w:rPr>
                <w:spacing w:val="-6"/>
                <w:sz w:val="24"/>
              </w:rPr>
              <w:t xml:space="preserve"> </w:t>
            </w:r>
            <w:r w:rsidR="001D1AD6">
              <w:rPr>
                <w:sz w:val="24"/>
              </w:rPr>
              <w:t>experiencing</w:t>
            </w:r>
          </w:p>
          <w:p w14:paraId="45F8DD2A" w14:textId="77777777" w:rsidR="001D1AD6" w:rsidRDefault="001D1AD6" w:rsidP="00F96E53">
            <w:pPr>
              <w:pStyle w:val="TableParagraph"/>
              <w:spacing w:before="24"/>
              <w:ind w:left="554"/>
              <w:rPr>
                <w:sz w:val="24"/>
              </w:rPr>
            </w:pPr>
            <w:r>
              <w:rPr>
                <w:sz w:val="24"/>
              </w:rPr>
              <w:t>DV&amp;A and sexual exploitation.</w:t>
            </w:r>
          </w:p>
        </w:tc>
        <w:tc>
          <w:tcPr>
            <w:tcW w:w="1842" w:type="dxa"/>
            <w:vAlign w:val="center"/>
          </w:tcPr>
          <w:p w14:paraId="77496DA5" w14:textId="77777777" w:rsidR="001D1AD6" w:rsidRPr="00744100" w:rsidRDefault="001D1AD6" w:rsidP="00F96E53">
            <w:pPr>
              <w:pStyle w:val="TableParagraph"/>
              <w:spacing w:before="7"/>
              <w:rPr>
                <w:b/>
              </w:rPr>
            </w:pPr>
          </w:p>
          <w:p w14:paraId="57004787" w14:textId="080CE8A7" w:rsidR="001D1AD6" w:rsidRPr="00744100" w:rsidRDefault="00744100" w:rsidP="00F96E53">
            <w:pPr>
              <w:pStyle w:val="TableParagraph"/>
              <w:ind w:left="5"/>
              <w:jc w:val="center"/>
              <w:rPr>
                <w:sz w:val="24"/>
              </w:rPr>
            </w:pPr>
            <w:r>
              <w:rPr>
                <w:sz w:val="24"/>
              </w:rPr>
              <w:t>A &amp; I</w:t>
            </w:r>
          </w:p>
        </w:tc>
      </w:tr>
      <w:tr w:rsidR="001D1AD6" w14:paraId="0E042409" w14:textId="77777777" w:rsidTr="00551432">
        <w:trPr>
          <w:trHeight w:val="781"/>
        </w:trPr>
        <w:tc>
          <w:tcPr>
            <w:tcW w:w="7797" w:type="dxa"/>
            <w:vAlign w:val="center"/>
          </w:tcPr>
          <w:p w14:paraId="0E6E33E6" w14:textId="261E48CE" w:rsidR="001D1AD6" w:rsidRDefault="000B4A6C" w:rsidP="00F96E53">
            <w:pPr>
              <w:pStyle w:val="TableParagraph"/>
              <w:tabs>
                <w:tab w:val="left" w:pos="554"/>
              </w:tabs>
              <w:spacing w:line="270" w:lineRule="exact"/>
              <w:ind w:left="129"/>
              <w:rPr>
                <w:sz w:val="24"/>
              </w:rPr>
            </w:pPr>
            <w:r>
              <w:rPr>
                <w:sz w:val="24"/>
              </w:rPr>
              <w:lastRenderedPageBreak/>
              <w:t>8</w:t>
            </w:r>
            <w:r w:rsidR="001D1AD6">
              <w:rPr>
                <w:sz w:val="24"/>
              </w:rPr>
              <w:t>.</w:t>
            </w:r>
            <w:r w:rsidR="001D1AD6">
              <w:rPr>
                <w:sz w:val="24"/>
              </w:rPr>
              <w:tab/>
              <w:t>The financial and legislative framework in which</w:t>
            </w:r>
            <w:r w:rsidR="001D1AD6">
              <w:rPr>
                <w:spacing w:val="-2"/>
                <w:sz w:val="24"/>
              </w:rPr>
              <w:t xml:space="preserve"> </w:t>
            </w:r>
            <w:r w:rsidR="001D1AD6">
              <w:rPr>
                <w:sz w:val="24"/>
              </w:rPr>
              <w:t>DV&amp;A</w:t>
            </w:r>
          </w:p>
          <w:p w14:paraId="34C9ACB6" w14:textId="77777777" w:rsidR="001D1AD6" w:rsidRDefault="001D1AD6" w:rsidP="00F96E53">
            <w:pPr>
              <w:pStyle w:val="TableParagraph"/>
              <w:spacing w:before="21"/>
              <w:ind w:left="554"/>
              <w:rPr>
                <w:sz w:val="24"/>
              </w:rPr>
            </w:pPr>
            <w:r>
              <w:rPr>
                <w:sz w:val="24"/>
              </w:rPr>
              <w:t>services are delivered</w:t>
            </w:r>
          </w:p>
        </w:tc>
        <w:tc>
          <w:tcPr>
            <w:tcW w:w="1842" w:type="dxa"/>
            <w:vAlign w:val="center"/>
          </w:tcPr>
          <w:p w14:paraId="37F397C3" w14:textId="77777777" w:rsidR="001D1AD6" w:rsidRPr="00744100" w:rsidRDefault="001D1AD6" w:rsidP="00F96E53">
            <w:pPr>
              <w:pStyle w:val="TableParagraph"/>
              <w:spacing w:before="7"/>
              <w:rPr>
                <w:b/>
              </w:rPr>
            </w:pPr>
          </w:p>
          <w:p w14:paraId="1711DEEC" w14:textId="0032351F" w:rsidR="001D1AD6" w:rsidRPr="00744100" w:rsidRDefault="00744100" w:rsidP="00F96E53">
            <w:pPr>
              <w:pStyle w:val="TableParagraph"/>
              <w:ind w:left="5"/>
              <w:jc w:val="center"/>
              <w:rPr>
                <w:sz w:val="24"/>
              </w:rPr>
            </w:pPr>
            <w:r>
              <w:rPr>
                <w:sz w:val="24"/>
              </w:rPr>
              <w:t>A</w:t>
            </w:r>
          </w:p>
        </w:tc>
      </w:tr>
      <w:tr w:rsidR="001D1AD6" w14:paraId="7323A292" w14:textId="77777777" w:rsidTr="00551432">
        <w:trPr>
          <w:trHeight w:val="779"/>
        </w:trPr>
        <w:tc>
          <w:tcPr>
            <w:tcW w:w="7797" w:type="dxa"/>
            <w:vAlign w:val="center"/>
          </w:tcPr>
          <w:p w14:paraId="4FE7180E" w14:textId="749B28CE" w:rsidR="001D1AD6" w:rsidRDefault="000B4A6C" w:rsidP="00F96E53">
            <w:pPr>
              <w:pStyle w:val="TableParagraph"/>
              <w:tabs>
                <w:tab w:val="left" w:pos="554"/>
              </w:tabs>
              <w:spacing w:line="270" w:lineRule="exact"/>
              <w:ind w:left="129"/>
              <w:rPr>
                <w:sz w:val="24"/>
              </w:rPr>
            </w:pPr>
            <w:r>
              <w:rPr>
                <w:sz w:val="24"/>
              </w:rPr>
              <w:t>9</w:t>
            </w:r>
            <w:r w:rsidR="001D1AD6">
              <w:rPr>
                <w:sz w:val="24"/>
              </w:rPr>
              <w:t>.</w:t>
            </w:r>
            <w:r w:rsidR="001D1AD6">
              <w:rPr>
                <w:sz w:val="24"/>
              </w:rPr>
              <w:tab/>
              <w:t>The</w:t>
            </w:r>
            <w:r w:rsidR="001D1AD6">
              <w:rPr>
                <w:spacing w:val="-7"/>
                <w:sz w:val="24"/>
              </w:rPr>
              <w:t xml:space="preserve"> </w:t>
            </w:r>
            <w:r w:rsidR="001D1AD6">
              <w:rPr>
                <w:sz w:val="24"/>
              </w:rPr>
              <w:t>roles</w:t>
            </w:r>
            <w:r w:rsidR="001D1AD6">
              <w:rPr>
                <w:spacing w:val="-7"/>
                <w:sz w:val="24"/>
              </w:rPr>
              <w:t xml:space="preserve"> </w:t>
            </w:r>
            <w:r w:rsidR="001D1AD6">
              <w:rPr>
                <w:sz w:val="24"/>
              </w:rPr>
              <w:t>and</w:t>
            </w:r>
            <w:r w:rsidR="001D1AD6">
              <w:rPr>
                <w:spacing w:val="-8"/>
                <w:sz w:val="24"/>
              </w:rPr>
              <w:t xml:space="preserve"> </w:t>
            </w:r>
            <w:r w:rsidR="001D1AD6">
              <w:rPr>
                <w:sz w:val="24"/>
              </w:rPr>
              <w:t>responsibilities</w:t>
            </w:r>
            <w:r w:rsidR="001D1AD6">
              <w:rPr>
                <w:spacing w:val="-7"/>
                <w:sz w:val="24"/>
              </w:rPr>
              <w:t xml:space="preserve"> </w:t>
            </w:r>
            <w:r w:rsidR="001D1AD6">
              <w:rPr>
                <w:sz w:val="24"/>
              </w:rPr>
              <w:t>of</w:t>
            </w:r>
            <w:r w:rsidR="001D1AD6">
              <w:rPr>
                <w:spacing w:val="-7"/>
                <w:sz w:val="24"/>
              </w:rPr>
              <w:t xml:space="preserve"> </w:t>
            </w:r>
            <w:r w:rsidR="001D1AD6">
              <w:rPr>
                <w:sz w:val="24"/>
              </w:rPr>
              <w:t>statutory</w:t>
            </w:r>
            <w:r w:rsidR="001D1AD6">
              <w:rPr>
                <w:spacing w:val="-8"/>
                <w:sz w:val="24"/>
              </w:rPr>
              <w:t xml:space="preserve"> </w:t>
            </w:r>
            <w:r w:rsidR="001D1AD6">
              <w:rPr>
                <w:sz w:val="24"/>
              </w:rPr>
              <w:t>organisations</w:t>
            </w:r>
            <w:r w:rsidR="001D1AD6">
              <w:rPr>
                <w:spacing w:val="-8"/>
                <w:sz w:val="24"/>
              </w:rPr>
              <w:t xml:space="preserve"> </w:t>
            </w:r>
            <w:r w:rsidR="001D1AD6">
              <w:rPr>
                <w:sz w:val="24"/>
              </w:rPr>
              <w:t>in</w:t>
            </w:r>
          </w:p>
          <w:p w14:paraId="6F92A00F" w14:textId="77777777" w:rsidR="001D1AD6" w:rsidRDefault="001D1AD6" w:rsidP="00F96E53">
            <w:pPr>
              <w:pStyle w:val="TableParagraph"/>
              <w:spacing w:before="21"/>
              <w:ind w:left="554"/>
              <w:rPr>
                <w:sz w:val="24"/>
              </w:rPr>
            </w:pPr>
            <w:r>
              <w:rPr>
                <w:sz w:val="24"/>
              </w:rPr>
              <w:t>relation to women experiencing violence</w:t>
            </w:r>
          </w:p>
        </w:tc>
        <w:tc>
          <w:tcPr>
            <w:tcW w:w="1842" w:type="dxa"/>
            <w:vAlign w:val="center"/>
          </w:tcPr>
          <w:p w14:paraId="67134A85" w14:textId="77777777" w:rsidR="001D1AD6" w:rsidRPr="00744100" w:rsidRDefault="001D1AD6" w:rsidP="00F96E53">
            <w:pPr>
              <w:pStyle w:val="TableParagraph"/>
              <w:spacing w:before="7"/>
              <w:rPr>
                <w:b/>
              </w:rPr>
            </w:pPr>
          </w:p>
          <w:p w14:paraId="6A1EBFE2" w14:textId="46943F06" w:rsidR="001D1AD6" w:rsidRPr="00744100" w:rsidRDefault="00744100" w:rsidP="00F96E53">
            <w:pPr>
              <w:pStyle w:val="TableParagraph"/>
              <w:ind w:left="5"/>
              <w:jc w:val="center"/>
              <w:rPr>
                <w:sz w:val="24"/>
              </w:rPr>
            </w:pPr>
            <w:r>
              <w:rPr>
                <w:sz w:val="24"/>
              </w:rPr>
              <w:t>A</w:t>
            </w:r>
          </w:p>
        </w:tc>
      </w:tr>
      <w:tr w:rsidR="001D1AD6" w14:paraId="314E6790" w14:textId="77777777" w:rsidTr="00551432">
        <w:trPr>
          <w:trHeight w:val="1094"/>
        </w:trPr>
        <w:tc>
          <w:tcPr>
            <w:tcW w:w="7797" w:type="dxa"/>
            <w:vAlign w:val="center"/>
          </w:tcPr>
          <w:p w14:paraId="3920A92F" w14:textId="7832871C" w:rsidR="001D1AD6" w:rsidRDefault="000B4A6C" w:rsidP="00F96E53">
            <w:pPr>
              <w:pStyle w:val="TableParagraph"/>
              <w:tabs>
                <w:tab w:val="left" w:pos="554"/>
              </w:tabs>
              <w:spacing w:line="272" w:lineRule="exact"/>
              <w:ind w:left="129"/>
              <w:rPr>
                <w:sz w:val="24"/>
              </w:rPr>
            </w:pPr>
            <w:r>
              <w:rPr>
                <w:sz w:val="24"/>
              </w:rPr>
              <w:t>10</w:t>
            </w:r>
            <w:r w:rsidR="001D1AD6">
              <w:rPr>
                <w:sz w:val="24"/>
              </w:rPr>
              <w:t>.</w:t>
            </w:r>
            <w:r w:rsidR="001D1AD6">
              <w:rPr>
                <w:sz w:val="24"/>
              </w:rPr>
              <w:tab/>
              <w:t>Child protection and safeguarding adults in relation</w:t>
            </w:r>
            <w:r w:rsidR="001D1AD6">
              <w:rPr>
                <w:spacing w:val="-12"/>
                <w:sz w:val="24"/>
              </w:rPr>
              <w:t xml:space="preserve"> </w:t>
            </w:r>
            <w:r w:rsidR="001D1AD6">
              <w:rPr>
                <w:sz w:val="24"/>
              </w:rPr>
              <w:t>to</w:t>
            </w:r>
          </w:p>
          <w:p w14:paraId="35074A83" w14:textId="77777777" w:rsidR="001D1AD6" w:rsidRDefault="001D1AD6" w:rsidP="00F96E53">
            <w:pPr>
              <w:pStyle w:val="TableParagraph"/>
              <w:spacing w:before="22" w:line="259" w:lineRule="auto"/>
              <w:ind w:left="554" w:right="276"/>
              <w:rPr>
                <w:sz w:val="24"/>
              </w:rPr>
            </w:pPr>
            <w:r>
              <w:rPr>
                <w:sz w:val="24"/>
              </w:rPr>
              <w:t>DV &amp; A, and the legal responsibilities surrounding these issues</w:t>
            </w:r>
          </w:p>
        </w:tc>
        <w:tc>
          <w:tcPr>
            <w:tcW w:w="1842" w:type="dxa"/>
            <w:vAlign w:val="center"/>
          </w:tcPr>
          <w:p w14:paraId="03E8A6BB" w14:textId="0695F890" w:rsidR="001D1AD6" w:rsidRPr="00744100" w:rsidRDefault="00744100" w:rsidP="00F96E53">
            <w:pPr>
              <w:pStyle w:val="TableParagraph"/>
              <w:ind w:left="5"/>
              <w:jc w:val="center"/>
              <w:rPr>
                <w:sz w:val="24"/>
              </w:rPr>
            </w:pPr>
            <w:r>
              <w:rPr>
                <w:sz w:val="24"/>
              </w:rPr>
              <w:t>A &amp; I</w:t>
            </w:r>
          </w:p>
        </w:tc>
      </w:tr>
      <w:tr w:rsidR="001D1AD6" w14:paraId="378C15F5" w14:textId="77777777" w:rsidTr="00551432">
        <w:trPr>
          <w:trHeight w:val="782"/>
        </w:trPr>
        <w:tc>
          <w:tcPr>
            <w:tcW w:w="7797" w:type="dxa"/>
            <w:vAlign w:val="center"/>
          </w:tcPr>
          <w:p w14:paraId="27E7BBC8" w14:textId="606E880A" w:rsidR="001D1AD6" w:rsidRDefault="001D1AD6" w:rsidP="00F96E53">
            <w:pPr>
              <w:pStyle w:val="TableParagraph"/>
              <w:spacing w:line="270" w:lineRule="exact"/>
              <w:ind w:left="129"/>
              <w:rPr>
                <w:sz w:val="24"/>
              </w:rPr>
            </w:pPr>
            <w:r>
              <w:rPr>
                <w:sz w:val="24"/>
              </w:rPr>
              <w:t>1</w:t>
            </w:r>
            <w:r w:rsidR="000B4A6C">
              <w:rPr>
                <w:sz w:val="24"/>
              </w:rPr>
              <w:t>1</w:t>
            </w:r>
            <w:r>
              <w:rPr>
                <w:sz w:val="24"/>
              </w:rPr>
              <w:t>. Equality issues and marginalisation of various groups</w:t>
            </w:r>
          </w:p>
          <w:p w14:paraId="001BB18A" w14:textId="77777777" w:rsidR="001D1AD6" w:rsidRDefault="001D1AD6" w:rsidP="00F96E53">
            <w:pPr>
              <w:pStyle w:val="TableParagraph"/>
              <w:spacing w:before="21"/>
              <w:ind w:left="554"/>
              <w:rPr>
                <w:sz w:val="24"/>
              </w:rPr>
            </w:pPr>
            <w:r>
              <w:rPr>
                <w:sz w:val="24"/>
              </w:rPr>
              <w:t>and communities</w:t>
            </w:r>
          </w:p>
        </w:tc>
        <w:tc>
          <w:tcPr>
            <w:tcW w:w="1842" w:type="dxa"/>
            <w:vAlign w:val="center"/>
          </w:tcPr>
          <w:p w14:paraId="4176B25B" w14:textId="77777777" w:rsidR="001D1AD6" w:rsidRPr="00744100" w:rsidRDefault="001D1AD6" w:rsidP="00F96E53">
            <w:pPr>
              <w:pStyle w:val="TableParagraph"/>
              <w:spacing w:before="7"/>
              <w:rPr>
                <w:b/>
              </w:rPr>
            </w:pPr>
          </w:p>
          <w:p w14:paraId="01A521E2" w14:textId="72E8A40F" w:rsidR="001D1AD6" w:rsidRPr="00744100" w:rsidRDefault="00744100" w:rsidP="00F96E53">
            <w:pPr>
              <w:pStyle w:val="TableParagraph"/>
              <w:ind w:left="5"/>
              <w:jc w:val="center"/>
              <w:rPr>
                <w:sz w:val="24"/>
              </w:rPr>
            </w:pPr>
            <w:r>
              <w:rPr>
                <w:sz w:val="24"/>
              </w:rPr>
              <w:t>A &amp; I</w:t>
            </w:r>
          </w:p>
        </w:tc>
      </w:tr>
    </w:tbl>
    <w:p w14:paraId="143326FB" w14:textId="3CCFF273" w:rsidR="0063429D" w:rsidRDefault="0063429D" w:rsidP="0063429D">
      <w:pPr>
        <w:pStyle w:val="BodyText"/>
        <w:rPr>
          <w:b/>
          <w:sz w:val="20"/>
        </w:rPr>
      </w:pPr>
    </w:p>
    <w:p w14:paraId="12297028" w14:textId="77777777" w:rsidR="000D65CA" w:rsidRDefault="000D65CA" w:rsidP="0063429D">
      <w:pPr>
        <w:pStyle w:val="BodyText"/>
        <w:rPr>
          <w:b/>
          <w:sz w:val="20"/>
        </w:rPr>
      </w:pPr>
    </w:p>
    <w:p w14:paraId="2A5B7A97" w14:textId="67E00CC8" w:rsidR="005F6956" w:rsidRPr="00596B5D" w:rsidRDefault="005F6956" w:rsidP="005F6956">
      <w:pPr>
        <w:jc w:val="both"/>
        <w:rPr>
          <w:rFonts w:ascii="HelveticaNeueLT Pro 55 Roman" w:hAnsi="HelveticaNeueLT Pro 55 Roman"/>
          <w:sz w:val="24"/>
          <w:szCs w:val="24"/>
        </w:rPr>
      </w:pPr>
      <w:r w:rsidRPr="00596B5D">
        <w:rPr>
          <w:rFonts w:ascii="HelveticaNeueLT Pro 55 Roman" w:hAnsi="HelveticaNeueLT Pro 55 Roman"/>
          <w:sz w:val="24"/>
          <w:szCs w:val="24"/>
        </w:rPr>
        <w:t>You are required to be able to demonstrate that you</w:t>
      </w:r>
      <w:r w:rsidR="004B1B79">
        <w:rPr>
          <w:rFonts w:ascii="HelveticaNeueLT Pro 55 Roman" w:hAnsi="HelveticaNeueLT Pro 55 Roman"/>
          <w:sz w:val="24"/>
          <w:szCs w:val="24"/>
        </w:rPr>
        <w:t xml:space="preserve"> have</w:t>
      </w:r>
      <w:r w:rsidRPr="00596B5D">
        <w:rPr>
          <w:rFonts w:ascii="HelveticaNeueLT Pro 55 Roman" w:hAnsi="HelveticaNeueLT Pro 55 Roman"/>
          <w:sz w:val="24"/>
          <w:szCs w:val="24"/>
        </w:rPr>
        <w:t>:</w:t>
      </w:r>
    </w:p>
    <w:p w14:paraId="10EC876C" w14:textId="4F9E95A5" w:rsidR="0063429D" w:rsidRDefault="0063429D" w:rsidP="0063429D">
      <w:pPr>
        <w:pStyle w:val="BodyText"/>
        <w:spacing w:before="12"/>
        <w:rPr>
          <w:b/>
          <w:sz w:val="11"/>
        </w:rPr>
      </w:pPr>
    </w:p>
    <w:p w14:paraId="1C804BB6" w14:textId="77777777" w:rsidR="0059418C" w:rsidRDefault="0059418C" w:rsidP="0063429D">
      <w:pPr>
        <w:pStyle w:val="BodyText"/>
        <w:spacing w:before="12"/>
        <w:rPr>
          <w:b/>
          <w:sz w:val="11"/>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97"/>
        <w:gridCol w:w="1842"/>
      </w:tblGrid>
      <w:tr w:rsidR="00744100" w14:paraId="51F04A7A" w14:textId="77777777" w:rsidTr="00551432">
        <w:trPr>
          <w:trHeight w:val="513"/>
        </w:trPr>
        <w:tc>
          <w:tcPr>
            <w:tcW w:w="7797" w:type="dxa"/>
            <w:vAlign w:val="center"/>
          </w:tcPr>
          <w:p w14:paraId="5D13EB9C" w14:textId="69209A59" w:rsidR="00744100" w:rsidRDefault="00744100" w:rsidP="00F96E53">
            <w:pPr>
              <w:pStyle w:val="TableParagraph"/>
              <w:spacing w:before="95"/>
              <w:ind w:left="107"/>
              <w:rPr>
                <w:b/>
                <w:sz w:val="24"/>
              </w:rPr>
            </w:pPr>
            <w:r>
              <w:rPr>
                <w:b/>
                <w:color w:val="772483"/>
                <w:sz w:val="24"/>
              </w:rPr>
              <w:t>Essential Skills</w:t>
            </w:r>
          </w:p>
        </w:tc>
        <w:tc>
          <w:tcPr>
            <w:tcW w:w="1842" w:type="dxa"/>
            <w:vAlign w:val="center"/>
          </w:tcPr>
          <w:p w14:paraId="622496AF" w14:textId="77777777" w:rsidR="00744100" w:rsidRPr="001D1AD6" w:rsidRDefault="00744100" w:rsidP="00744100">
            <w:pPr>
              <w:rPr>
                <w:rFonts w:ascii="HelveticaNeueLT Pro 55 Roman" w:hAnsi="HelveticaNeueLT Pro 55 Roman"/>
                <w:b/>
                <w:color w:val="772583"/>
                <w:sz w:val="24"/>
              </w:rPr>
            </w:pPr>
            <w:bookmarkStart w:id="2" w:name="_Hlk87359617"/>
            <w:r w:rsidRPr="001D1AD6">
              <w:rPr>
                <w:rFonts w:ascii="HelveticaNeueLT Pro 55 Roman" w:hAnsi="HelveticaNeueLT Pro 55 Roman"/>
                <w:b/>
                <w:color w:val="772583"/>
                <w:sz w:val="24"/>
              </w:rPr>
              <w:t>How Assessed</w:t>
            </w:r>
          </w:p>
          <w:p w14:paraId="614C736B" w14:textId="77777777" w:rsidR="00744100" w:rsidRDefault="00744100" w:rsidP="00744100">
            <w:pPr>
              <w:rPr>
                <w:rFonts w:ascii="HelveticaNeueLT Pro 55 Roman" w:hAnsi="HelveticaNeueLT Pro 55 Roman"/>
                <w:b/>
                <w:color w:val="772583"/>
                <w:sz w:val="24"/>
              </w:rPr>
            </w:pPr>
            <w:r>
              <w:rPr>
                <w:rFonts w:ascii="HelveticaNeueLT Pro 55 Roman" w:hAnsi="HelveticaNeueLT Pro 55 Roman"/>
                <w:b/>
                <w:color w:val="772583"/>
                <w:sz w:val="24"/>
              </w:rPr>
              <w:t>A =</w:t>
            </w:r>
            <w:r w:rsidRPr="001D1AD6">
              <w:rPr>
                <w:rFonts w:ascii="HelveticaNeueLT Pro 55 Roman" w:hAnsi="HelveticaNeueLT Pro 55 Roman"/>
                <w:b/>
                <w:color w:val="772583"/>
                <w:sz w:val="24"/>
              </w:rPr>
              <w:t xml:space="preserve"> Application</w:t>
            </w:r>
          </w:p>
          <w:p w14:paraId="6042B469" w14:textId="277226EF" w:rsidR="00744100" w:rsidRDefault="00744100" w:rsidP="00744100">
            <w:pPr>
              <w:rPr>
                <w:b/>
                <w:sz w:val="24"/>
              </w:rPr>
            </w:pPr>
            <w:r>
              <w:rPr>
                <w:b/>
                <w:color w:val="772583"/>
                <w:sz w:val="24"/>
              </w:rPr>
              <w:t>I =</w:t>
            </w:r>
            <w:r w:rsidRPr="001D1AD6">
              <w:rPr>
                <w:b/>
                <w:color w:val="772583"/>
                <w:sz w:val="24"/>
              </w:rPr>
              <w:t xml:space="preserve"> Interview</w:t>
            </w:r>
            <w:bookmarkEnd w:id="2"/>
          </w:p>
        </w:tc>
      </w:tr>
      <w:tr w:rsidR="00744100" w14:paraId="6E36ED7C" w14:textId="77777777" w:rsidTr="00551432">
        <w:trPr>
          <w:trHeight w:val="470"/>
        </w:trPr>
        <w:tc>
          <w:tcPr>
            <w:tcW w:w="7797" w:type="dxa"/>
            <w:vAlign w:val="center"/>
          </w:tcPr>
          <w:p w14:paraId="0A660BF5" w14:textId="5C0F15DB" w:rsidR="00744100" w:rsidRDefault="00744100" w:rsidP="00F96E53">
            <w:pPr>
              <w:pStyle w:val="TableParagraph"/>
              <w:spacing w:line="270" w:lineRule="exact"/>
              <w:ind w:left="129"/>
              <w:rPr>
                <w:sz w:val="24"/>
              </w:rPr>
            </w:pPr>
            <w:r>
              <w:rPr>
                <w:sz w:val="24"/>
              </w:rPr>
              <w:t>1</w:t>
            </w:r>
            <w:r w:rsidR="000B4A6C">
              <w:rPr>
                <w:sz w:val="24"/>
              </w:rPr>
              <w:t>2</w:t>
            </w:r>
            <w:r>
              <w:rPr>
                <w:sz w:val="24"/>
              </w:rPr>
              <w:t>. Ability to provide leadership</w:t>
            </w:r>
          </w:p>
        </w:tc>
        <w:tc>
          <w:tcPr>
            <w:tcW w:w="1842" w:type="dxa"/>
            <w:vAlign w:val="center"/>
          </w:tcPr>
          <w:p w14:paraId="07E55D1F" w14:textId="61798BA1" w:rsidR="00744100" w:rsidRPr="00744100" w:rsidRDefault="00744100" w:rsidP="00F96E53">
            <w:pPr>
              <w:pStyle w:val="TableParagraph"/>
              <w:spacing w:before="115"/>
              <w:ind w:left="5"/>
              <w:jc w:val="center"/>
              <w:rPr>
                <w:sz w:val="24"/>
              </w:rPr>
            </w:pPr>
            <w:r>
              <w:rPr>
                <w:sz w:val="24"/>
              </w:rPr>
              <w:t>I</w:t>
            </w:r>
          </w:p>
        </w:tc>
      </w:tr>
      <w:tr w:rsidR="00744100" w14:paraId="59D59D81" w14:textId="77777777" w:rsidTr="00551432">
        <w:trPr>
          <w:trHeight w:val="782"/>
        </w:trPr>
        <w:tc>
          <w:tcPr>
            <w:tcW w:w="7797" w:type="dxa"/>
            <w:vAlign w:val="center"/>
          </w:tcPr>
          <w:p w14:paraId="4C41B18C" w14:textId="5BC064EF" w:rsidR="00744100" w:rsidRDefault="00744100" w:rsidP="00F96E53">
            <w:pPr>
              <w:pStyle w:val="TableParagraph"/>
              <w:spacing w:line="270" w:lineRule="exact"/>
              <w:ind w:left="129"/>
              <w:rPr>
                <w:sz w:val="24"/>
              </w:rPr>
            </w:pPr>
            <w:r>
              <w:rPr>
                <w:sz w:val="24"/>
              </w:rPr>
              <w:t>1</w:t>
            </w:r>
            <w:r w:rsidR="000B4A6C">
              <w:rPr>
                <w:sz w:val="24"/>
              </w:rPr>
              <w:t>3</w:t>
            </w:r>
            <w:r>
              <w:rPr>
                <w:sz w:val="24"/>
              </w:rPr>
              <w:t>. Excellent written, verbal and interpersonal communication</w:t>
            </w:r>
          </w:p>
          <w:p w14:paraId="0F45194F" w14:textId="77777777" w:rsidR="00744100" w:rsidRDefault="00744100" w:rsidP="00F96E53">
            <w:pPr>
              <w:pStyle w:val="TableParagraph"/>
              <w:spacing w:before="24"/>
              <w:ind w:left="554"/>
              <w:rPr>
                <w:sz w:val="24"/>
              </w:rPr>
            </w:pPr>
            <w:r>
              <w:rPr>
                <w:sz w:val="24"/>
              </w:rPr>
              <w:t>skills</w:t>
            </w:r>
          </w:p>
        </w:tc>
        <w:tc>
          <w:tcPr>
            <w:tcW w:w="1842" w:type="dxa"/>
            <w:vAlign w:val="center"/>
          </w:tcPr>
          <w:p w14:paraId="41BBD5AA" w14:textId="0B2E3638" w:rsidR="00744100" w:rsidRPr="00744100" w:rsidRDefault="00744100" w:rsidP="00F96E53">
            <w:pPr>
              <w:pStyle w:val="TableParagraph"/>
              <w:ind w:left="5"/>
              <w:jc w:val="center"/>
              <w:rPr>
                <w:sz w:val="24"/>
              </w:rPr>
            </w:pPr>
            <w:r>
              <w:rPr>
                <w:sz w:val="24"/>
              </w:rPr>
              <w:t>A &amp; I</w:t>
            </w:r>
          </w:p>
        </w:tc>
      </w:tr>
      <w:tr w:rsidR="00744100" w14:paraId="188D5484" w14:textId="77777777" w:rsidTr="00551432">
        <w:trPr>
          <w:trHeight w:val="484"/>
        </w:trPr>
        <w:tc>
          <w:tcPr>
            <w:tcW w:w="7797" w:type="dxa"/>
            <w:vAlign w:val="center"/>
          </w:tcPr>
          <w:p w14:paraId="73085632" w14:textId="689307A8" w:rsidR="00744100" w:rsidRDefault="00744100" w:rsidP="00F96E53">
            <w:pPr>
              <w:pStyle w:val="TableParagraph"/>
              <w:spacing w:line="277" w:lineRule="exact"/>
              <w:ind w:left="129"/>
              <w:rPr>
                <w:sz w:val="24"/>
              </w:rPr>
            </w:pPr>
            <w:r>
              <w:rPr>
                <w:sz w:val="24"/>
              </w:rPr>
              <w:t>1</w:t>
            </w:r>
            <w:r w:rsidR="000B4A6C">
              <w:rPr>
                <w:sz w:val="24"/>
              </w:rPr>
              <w:t>4</w:t>
            </w:r>
            <w:r>
              <w:rPr>
                <w:sz w:val="24"/>
              </w:rPr>
              <w:t>. Ability to use IT to produce reports and monitor projects</w:t>
            </w:r>
          </w:p>
        </w:tc>
        <w:tc>
          <w:tcPr>
            <w:tcW w:w="1842" w:type="dxa"/>
            <w:vAlign w:val="center"/>
          </w:tcPr>
          <w:p w14:paraId="21DFB16E" w14:textId="06E2CAF4" w:rsidR="00744100" w:rsidRPr="00744100" w:rsidRDefault="00744100" w:rsidP="00F96E53">
            <w:pPr>
              <w:pStyle w:val="TableParagraph"/>
              <w:spacing w:before="122"/>
              <w:ind w:left="5"/>
              <w:jc w:val="center"/>
              <w:rPr>
                <w:sz w:val="24"/>
              </w:rPr>
            </w:pPr>
            <w:r>
              <w:rPr>
                <w:sz w:val="24"/>
              </w:rPr>
              <w:t>A</w:t>
            </w:r>
          </w:p>
        </w:tc>
      </w:tr>
      <w:tr w:rsidR="00744100" w14:paraId="66AAA832" w14:textId="77777777" w:rsidTr="00551432">
        <w:trPr>
          <w:trHeight w:val="782"/>
        </w:trPr>
        <w:tc>
          <w:tcPr>
            <w:tcW w:w="7797" w:type="dxa"/>
            <w:vAlign w:val="center"/>
          </w:tcPr>
          <w:p w14:paraId="00F005BA" w14:textId="7F2D1648" w:rsidR="00744100" w:rsidRDefault="00744100" w:rsidP="00F96E53">
            <w:pPr>
              <w:pStyle w:val="TableParagraph"/>
              <w:spacing w:line="272" w:lineRule="exact"/>
              <w:ind w:left="129"/>
              <w:rPr>
                <w:sz w:val="24"/>
              </w:rPr>
            </w:pPr>
            <w:r>
              <w:rPr>
                <w:sz w:val="24"/>
              </w:rPr>
              <w:t>1</w:t>
            </w:r>
            <w:r w:rsidR="000B4A6C">
              <w:rPr>
                <w:sz w:val="24"/>
              </w:rPr>
              <w:t>5</w:t>
            </w:r>
            <w:r>
              <w:rPr>
                <w:sz w:val="24"/>
              </w:rPr>
              <w:t>. Ability to work cooperatively and to develop effective</w:t>
            </w:r>
          </w:p>
          <w:p w14:paraId="131865C6" w14:textId="77777777" w:rsidR="00744100" w:rsidRDefault="00744100" w:rsidP="00F96E53">
            <w:pPr>
              <w:pStyle w:val="TableParagraph"/>
              <w:spacing w:before="21"/>
              <w:ind w:left="554"/>
              <w:rPr>
                <w:sz w:val="24"/>
              </w:rPr>
            </w:pPr>
            <w:r>
              <w:rPr>
                <w:sz w:val="24"/>
              </w:rPr>
              <w:t>teams</w:t>
            </w:r>
          </w:p>
        </w:tc>
        <w:tc>
          <w:tcPr>
            <w:tcW w:w="1842" w:type="dxa"/>
            <w:vAlign w:val="center"/>
          </w:tcPr>
          <w:p w14:paraId="1F1F8549" w14:textId="6226341C" w:rsidR="00744100" w:rsidRPr="00744100" w:rsidRDefault="00744100" w:rsidP="00F96E53">
            <w:pPr>
              <w:pStyle w:val="TableParagraph"/>
              <w:ind w:left="5"/>
              <w:jc w:val="center"/>
              <w:rPr>
                <w:sz w:val="24"/>
              </w:rPr>
            </w:pPr>
            <w:r>
              <w:rPr>
                <w:sz w:val="24"/>
              </w:rPr>
              <w:t>A &amp; I</w:t>
            </w:r>
          </w:p>
        </w:tc>
      </w:tr>
      <w:tr w:rsidR="00744100" w14:paraId="7564E20C" w14:textId="77777777" w:rsidTr="00551432">
        <w:trPr>
          <w:trHeight w:val="472"/>
        </w:trPr>
        <w:tc>
          <w:tcPr>
            <w:tcW w:w="7797" w:type="dxa"/>
            <w:vAlign w:val="center"/>
          </w:tcPr>
          <w:p w14:paraId="3C037E16" w14:textId="07A74B73" w:rsidR="00744100" w:rsidRDefault="00744100" w:rsidP="00F96E53">
            <w:pPr>
              <w:pStyle w:val="TableParagraph"/>
              <w:spacing w:line="270" w:lineRule="exact"/>
              <w:ind w:left="129"/>
              <w:rPr>
                <w:sz w:val="24"/>
              </w:rPr>
            </w:pPr>
            <w:r>
              <w:rPr>
                <w:sz w:val="24"/>
              </w:rPr>
              <w:t>1</w:t>
            </w:r>
            <w:r w:rsidR="000B4A6C">
              <w:rPr>
                <w:sz w:val="24"/>
              </w:rPr>
              <w:t>6</w:t>
            </w:r>
            <w:r>
              <w:rPr>
                <w:sz w:val="24"/>
              </w:rPr>
              <w:t>. Ability to delegate as appropriate</w:t>
            </w:r>
          </w:p>
        </w:tc>
        <w:tc>
          <w:tcPr>
            <w:tcW w:w="1842" w:type="dxa"/>
            <w:vAlign w:val="center"/>
          </w:tcPr>
          <w:p w14:paraId="6D08F425" w14:textId="6EA9F52E" w:rsidR="00744100" w:rsidRPr="00744100" w:rsidRDefault="00744100" w:rsidP="00F96E53">
            <w:pPr>
              <w:pStyle w:val="TableParagraph"/>
              <w:spacing w:before="117"/>
              <w:ind w:left="5"/>
              <w:jc w:val="center"/>
              <w:rPr>
                <w:sz w:val="24"/>
              </w:rPr>
            </w:pPr>
            <w:r>
              <w:rPr>
                <w:sz w:val="24"/>
              </w:rPr>
              <w:t>I</w:t>
            </w:r>
          </w:p>
        </w:tc>
      </w:tr>
      <w:tr w:rsidR="00744100" w14:paraId="5B0C3118" w14:textId="77777777" w:rsidTr="00551432">
        <w:trPr>
          <w:trHeight w:val="1092"/>
        </w:trPr>
        <w:tc>
          <w:tcPr>
            <w:tcW w:w="7797" w:type="dxa"/>
            <w:vAlign w:val="center"/>
          </w:tcPr>
          <w:p w14:paraId="3A40E524" w14:textId="606E422E" w:rsidR="00744100" w:rsidRDefault="00744100" w:rsidP="00F96E53">
            <w:pPr>
              <w:pStyle w:val="TableParagraph"/>
              <w:spacing w:line="270" w:lineRule="exact"/>
              <w:ind w:left="129"/>
              <w:rPr>
                <w:sz w:val="24"/>
              </w:rPr>
            </w:pPr>
            <w:r>
              <w:rPr>
                <w:sz w:val="24"/>
              </w:rPr>
              <w:t>1</w:t>
            </w:r>
            <w:r w:rsidR="000B4A6C">
              <w:rPr>
                <w:sz w:val="24"/>
              </w:rPr>
              <w:t>7</w:t>
            </w:r>
            <w:r>
              <w:rPr>
                <w:sz w:val="24"/>
              </w:rPr>
              <w:t>. Ability to work under own initiative, identify objectives,</w:t>
            </w:r>
          </w:p>
          <w:p w14:paraId="66A35671" w14:textId="77777777" w:rsidR="00744100" w:rsidRDefault="00744100" w:rsidP="00F96E53">
            <w:pPr>
              <w:pStyle w:val="TableParagraph"/>
              <w:spacing w:before="21" w:line="259" w:lineRule="auto"/>
              <w:ind w:left="554"/>
              <w:rPr>
                <w:sz w:val="24"/>
              </w:rPr>
            </w:pPr>
            <w:r>
              <w:rPr>
                <w:sz w:val="24"/>
              </w:rPr>
              <w:t>prioritise work, handle pressure and take decisions which may be of major significance</w:t>
            </w:r>
          </w:p>
        </w:tc>
        <w:tc>
          <w:tcPr>
            <w:tcW w:w="1842" w:type="dxa"/>
            <w:vAlign w:val="center"/>
          </w:tcPr>
          <w:p w14:paraId="09ABC0C3" w14:textId="77777777" w:rsidR="00744100" w:rsidRDefault="00744100" w:rsidP="00F96E53">
            <w:pPr>
              <w:pStyle w:val="TableParagraph"/>
              <w:ind w:left="5"/>
              <w:jc w:val="center"/>
              <w:rPr>
                <w:sz w:val="24"/>
              </w:rPr>
            </w:pPr>
          </w:p>
          <w:p w14:paraId="37984890" w14:textId="1D0EC186" w:rsidR="00744100" w:rsidRPr="00744100" w:rsidRDefault="00744100" w:rsidP="00F96E53">
            <w:pPr>
              <w:pStyle w:val="TableParagraph"/>
              <w:ind w:left="5"/>
              <w:jc w:val="center"/>
              <w:rPr>
                <w:sz w:val="24"/>
              </w:rPr>
            </w:pPr>
            <w:r>
              <w:rPr>
                <w:sz w:val="24"/>
              </w:rPr>
              <w:t>I</w:t>
            </w:r>
          </w:p>
        </w:tc>
      </w:tr>
      <w:tr w:rsidR="00744100" w14:paraId="6AD0C73A" w14:textId="77777777" w:rsidTr="00551432">
        <w:trPr>
          <w:trHeight w:val="781"/>
        </w:trPr>
        <w:tc>
          <w:tcPr>
            <w:tcW w:w="7797" w:type="dxa"/>
            <w:vAlign w:val="center"/>
          </w:tcPr>
          <w:p w14:paraId="7DC4495F" w14:textId="3D296FBD" w:rsidR="00744100" w:rsidRDefault="00744100" w:rsidP="00F96E53">
            <w:pPr>
              <w:pStyle w:val="TableParagraph"/>
              <w:spacing w:line="270" w:lineRule="exact"/>
              <w:ind w:left="129"/>
              <w:rPr>
                <w:sz w:val="24"/>
              </w:rPr>
            </w:pPr>
            <w:r>
              <w:rPr>
                <w:sz w:val="24"/>
              </w:rPr>
              <w:t>1</w:t>
            </w:r>
            <w:r w:rsidR="000B4A6C">
              <w:rPr>
                <w:sz w:val="24"/>
              </w:rPr>
              <w:t>8</w:t>
            </w:r>
            <w:r>
              <w:rPr>
                <w:sz w:val="24"/>
              </w:rPr>
              <w:t>. Good numeracy skills and the ability to use excel and</w:t>
            </w:r>
          </w:p>
          <w:p w14:paraId="6E3FB1AD" w14:textId="77777777" w:rsidR="00744100" w:rsidRDefault="00744100" w:rsidP="00F96E53">
            <w:pPr>
              <w:pStyle w:val="TableParagraph"/>
              <w:spacing w:before="24"/>
              <w:ind w:left="554"/>
              <w:rPr>
                <w:sz w:val="24"/>
              </w:rPr>
            </w:pPr>
            <w:r>
              <w:rPr>
                <w:sz w:val="24"/>
              </w:rPr>
              <w:t>spreadsheets</w:t>
            </w:r>
          </w:p>
        </w:tc>
        <w:tc>
          <w:tcPr>
            <w:tcW w:w="1842" w:type="dxa"/>
            <w:vAlign w:val="center"/>
          </w:tcPr>
          <w:p w14:paraId="08D7B488" w14:textId="77777777" w:rsidR="00744100" w:rsidRDefault="00744100" w:rsidP="00F96E53">
            <w:pPr>
              <w:pStyle w:val="TableParagraph"/>
              <w:ind w:left="5"/>
              <w:jc w:val="center"/>
              <w:rPr>
                <w:sz w:val="24"/>
              </w:rPr>
            </w:pPr>
          </w:p>
          <w:p w14:paraId="63971BE6" w14:textId="19548C7E" w:rsidR="00744100" w:rsidRPr="00744100" w:rsidRDefault="00744100" w:rsidP="00F96E53">
            <w:pPr>
              <w:pStyle w:val="TableParagraph"/>
              <w:ind w:left="5"/>
              <w:jc w:val="center"/>
              <w:rPr>
                <w:sz w:val="24"/>
              </w:rPr>
            </w:pPr>
            <w:r>
              <w:rPr>
                <w:sz w:val="24"/>
              </w:rPr>
              <w:t xml:space="preserve">A </w:t>
            </w:r>
          </w:p>
        </w:tc>
      </w:tr>
      <w:tr w:rsidR="00744100" w14:paraId="222EB666" w14:textId="77777777" w:rsidTr="00551432">
        <w:trPr>
          <w:trHeight w:val="470"/>
        </w:trPr>
        <w:tc>
          <w:tcPr>
            <w:tcW w:w="7797" w:type="dxa"/>
            <w:vAlign w:val="center"/>
          </w:tcPr>
          <w:p w14:paraId="2588B7C2" w14:textId="77777777" w:rsidR="005F6956" w:rsidRDefault="005F6956" w:rsidP="00744100">
            <w:pPr>
              <w:pStyle w:val="TableParagraph"/>
              <w:spacing w:line="270" w:lineRule="exact"/>
              <w:rPr>
                <w:b/>
                <w:color w:val="772483"/>
                <w:sz w:val="24"/>
              </w:rPr>
            </w:pPr>
          </w:p>
          <w:p w14:paraId="59E5EEAB" w14:textId="77777777" w:rsidR="00744100" w:rsidRDefault="004B1B79" w:rsidP="00744100">
            <w:pPr>
              <w:pStyle w:val="TableParagraph"/>
              <w:spacing w:line="270" w:lineRule="exact"/>
              <w:rPr>
                <w:b/>
                <w:color w:val="772483"/>
                <w:sz w:val="24"/>
              </w:rPr>
            </w:pPr>
            <w:r>
              <w:rPr>
                <w:b/>
                <w:color w:val="772483"/>
                <w:sz w:val="24"/>
              </w:rPr>
              <w:t xml:space="preserve"> </w:t>
            </w:r>
            <w:r w:rsidR="005F6956">
              <w:rPr>
                <w:b/>
                <w:color w:val="772483"/>
                <w:sz w:val="24"/>
              </w:rPr>
              <w:t>Desirable</w:t>
            </w:r>
            <w:r w:rsidR="00744100">
              <w:rPr>
                <w:b/>
                <w:color w:val="772483"/>
                <w:sz w:val="24"/>
              </w:rPr>
              <w:t xml:space="preserve"> Skills</w:t>
            </w:r>
          </w:p>
          <w:p w14:paraId="1AA1CB51" w14:textId="70A3E06F" w:rsidR="00272372" w:rsidRDefault="00272372" w:rsidP="00744100">
            <w:pPr>
              <w:pStyle w:val="TableParagraph"/>
              <w:spacing w:line="270" w:lineRule="exact"/>
              <w:rPr>
                <w:sz w:val="24"/>
              </w:rPr>
            </w:pPr>
          </w:p>
        </w:tc>
        <w:tc>
          <w:tcPr>
            <w:tcW w:w="1842" w:type="dxa"/>
            <w:vAlign w:val="center"/>
          </w:tcPr>
          <w:p w14:paraId="4C01AA5B" w14:textId="77777777" w:rsidR="00744100" w:rsidRPr="00744100" w:rsidRDefault="00744100" w:rsidP="00F96E53">
            <w:pPr>
              <w:pStyle w:val="TableParagraph"/>
              <w:rPr>
                <w:sz w:val="24"/>
              </w:rPr>
            </w:pPr>
          </w:p>
        </w:tc>
      </w:tr>
      <w:tr w:rsidR="00744100" w14:paraId="563E28A3" w14:textId="77777777" w:rsidTr="00551432">
        <w:trPr>
          <w:trHeight w:val="470"/>
        </w:trPr>
        <w:tc>
          <w:tcPr>
            <w:tcW w:w="7797" w:type="dxa"/>
            <w:vAlign w:val="center"/>
          </w:tcPr>
          <w:p w14:paraId="6677E904" w14:textId="7FD0D465" w:rsidR="00744100" w:rsidRDefault="00744100" w:rsidP="00F96E53">
            <w:pPr>
              <w:pStyle w:val="TableParagraph"/>
              <w:spacing w:line="270" w:lineRule="exact"/>
              <w:ind w:left="129"/>
              <w:rPr>
                <w:sz w:val="24"/>
              </w:rPr>
            </w:pPr>
            <w:r>
              <w:rPr>
                <w:sz w:val="24"/>
              </w:rPr>
              <w:t>1</w:t>
            </w:r>
            <w:r w:rsidR="000B4A6C">
              <w:rPr>
                <w:sz w:val="24"/>
              </w:rPr>
              <w:t>9</w:t>
            </w:r>
            <w:r>
              <w:rPr>
                <w:sz w:val="24"/>
              </w:rPr>
              <w:t>. Proven ability to manage change in an organisation</w:t>
            </w:r>
          </w:p>
        </w:tc>
        <w:tc>
          <w:tcPr>
            <w:tcW w:w="1842" w:type="dxa"/>
            <w:vAlign w:val="center"/>
          </w:tcPr>
          <w:p w14:paraId="21331C7E" w14:textId="52F4D1DD" w:rsidR="00744100" w:rsidRPr="00744100" w:rsidRDefault="005F6956" w:rsidP="00744100">
            <w:pPr>
              <w:pStyle w:val="TableParagraph"/>
              <w:jc w:val="center"/>
              <w:rPr>
                <w:sz w:val="24"/>
              </w:rPr>
            </w:pPr>
            <w:r>
              <w:rPr>
                <w:sz w:val="24"/>
              </w:rPr>
              <w:t>I</w:t>
            </w:r>
          </w:p>
        </w:tc>
      </w:tr>
    </w:tbl>
    <w:p w14:paraId="29A9D86C" w14:textId="5AC07C28" w:rsidR="0063429D" w:rsidRDefault="0063429D" w:rsidP="0063429D">
      <w:pPr>
        <w:pStyle w:val="BodyText"/>
        <w:rPr>
          <w:b/>
          <w:sz w:val="20"/>
        </w:rPr>
      </w:pPr>
    </w:p>
    <w:p w14:paraId="1CE4535D" w14:textId="77777777" w:rsidR="000D65CA" w:rsidRDefault="000D65CA" w:rsidP="0063429D">
      <w:pPr>
        <w:pStyle w:val="BodyText"/>
        <w:rPr>
          <w:b/>
          <w:sz w:val="20"/>
        </w:rPr>
      </w:pPr>
    </w:p>
    <w:p w14:paraId="29C01E1B" w14:textId="77777777" w:rsidR="00551432" w:rsidRPr="00596B5D" w:rsidRDefault="00551432" w:rsidP="00551432">
      <w:pPr>
        <w:jc w:val="both"/>
        <w:rPr>
          <w:rFonts w:ascii="HelveticaNeueLT Pro 55 Roman" w:hAnsi="HelveticaNeueLT Pro 55 Roman"/>
          <w:sz w:val="24"/>
          <w:szCs w:val="24"/>
        </w:rPr>
      </w:pPr>
      <w:r w:rsidRPr="00596B5D">
        <w:rPr>
          <w:rFonts w:ascii="HelveticaNeueLT Pro 55 Roman" w:hAnsi="HelveticaNeueLT Pro 55 Roman"/>
          <w:sz w:val="24"/>
          <w:szCs w:val="24"/>
        </w:rPr>
        <w:t>You are required to be able to demonstrate that you</w:t>
      </w:r>
      <w:r>
        <w:rPr>
          <w:rFonts w:ascii="HelveticaNeueLT Pro 55 Roman" w:hAnsi="HelveticaNeueLT Pro 55 Roman"/>
          <w:sz w:val="24"/>
          <w:szCs w:val="24"/>
        </w:rPr>
        <w:t xml:space="preserve"> have</w:t>
      </w:r>
      <w:r w:rsidRPr="00596B5D">
        <w:rPr>
          <w:rFonts w:ascii="HelveticaNeueLT Pro 55 Roman" w:hAnsi="HelveticaNeueLT Pro 55 Roman"/>
          <w:sz w:val="24"/>
          <w:szCs w:val="24"/>
        </w:rPr>
        <w:t>:</w:t>
      </w:r>
    </w:p>
    <w:p w14:paraId="3D0E605F" w14:textId="77777777" w:rsidR="0063429D" w:rsidRDefault="0063429D" w:rsidP="0063429D">
      <w:pPr>
        <w:pStyle w:val="BodyText"/>
        <w:spacing w:before="12"/>
        <w:rPr>
          <w:b/>
          <w:sz w:val="11"/>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97"/>
        <w:gridCol w:w="1842"/>
      </w:tblGrid>
      <w:tr w:rsidR="00744100" w14:paraId="24AF798E" w14:textId="77777777" w:rsidTr="00551432">
        <w:trPr>
          <w:trHeight w:val="513"/>
        </w:trPr>
        <w:tc>
          <w:tcPr>
            <w:tcW w:w="7797" w:type="dxa"/>
            <w:vAlign w:val="center"/>
          </w:tcPr>
          <w:p w14:paraId="6B93E3FE" w14:textId="5DAB3EDB" w:rsidR="00744100" w:rsidRDefault="005F6956" w:rsidP="00F96E53">
            <w:pPr>
              <w:pStyle w:val="TableParagraph"/>
              <w:spacing w:before="95"/>
              <w:ind w:left="107"/>
              <w:rPr>
                <w:b/>
                <w:sz w:val="24"/>
              </w:rPr>
            </w:pPr>
            <w:r>
              <w:rPr>
                <w:b/>
                <w:color w:val="772483"/>
                <w:sz w:val="24"/>
              </w:rPr>
              <w:t>Desirable</w:t>
            </w:r>
            <w:r w:rsidR="00744100">
              <w:rPr>
                <w:b/>
                <w:color w:val="772483"/>
                <w:sz w:val="24"/>
              </w:rPr>
              <w:t xml:space="preserve"> Qualifications/ Professional Membership</w:t>
            </w:r>
          </w:p>
        </w:tc>
        <w:tc>
          <w:tcPr>
            <w:tcW w:w="1842" w:type="dxa"/>
            <w:vAlign w:val="center"/>
          </w:tcPr>
          <w:p w14:paraId="084B0B8D" w14:textId="77777777" w:rsidR="005F6956" w:rsidRPr="001D1AD6" w:rsidRDefault="005F6956" w:rsidP="005F6956">
            <w:pPr>
              <w:rPr>
                <w:rFonts w:ascii="HelveticaNeueLT Pro 55 Roman" w:hAnsi="HelveticaNeueLT Pro 55 Roman"/>
                <w:b/>
                <w:color w:val="772583"/>
                <w:sz w:val="24"/>
              </w:rPr>
            </w:pPr>
            <w:r w:rsidRPr="001D1AD6">
              <w:rPr>
                <w:rFonts w:ascii="HelveticaNeueLT Pro 55 Roman" w:hAnsi="HelveticaNeueLT Pro 55 Roman"/>
                <w:b/>
                <w:color w:val="772583"/>
                <w:sz w:val="24"/>
              </w:rPr>
              <w:t>How Assessed</w:t>
            </w:r>
          </w:p>
          <w:p w14:paraId="1C3AF3BF" w14:textId="77777777" w:rsidR="005F6956" w:rsidRDefault="005F6956" w:rsidP="005F6956">
            <w:pPr>
              <w:rPr>
                <w:rFonts w:ascii="HelveticaNeueLT Pro 55 Roman" w:hAnsi="HelveticaNeueLT Pro 55 Roman"/>
                <w:b/>
                <w:color w:val="772583"/>
                <w:sz w:val="24"/>
              </w:rPr>
            </w:pPr>
            <w:r>
              <w:rPr>
                <w:rFonts w:ascii="HelveticaNeueLT Pro 55 Roman" w:hAnsi="HelveticaNeueLT Pro 55 Roman"/>
                <w:b/>
                <w:color w:val="772583"/>
                <w:sz w:val="24"/>
              </w:rPr>
              <w:t>A =</w:t>
            </w:r>
            <w:r w:rsidRPr="001D1AD6">
              <w:rPr>
                <w:rFonts w:ascii="HelveticaNeueLT Pro 55 Roman" w:hAnsi="HelveticaNeueLT Pro 55 Roman"/>
                <w:b/>
                <w:color w:val="772583"/>
                <w:sz w:val="24"/>
              </w:rPr>
              <w:t xml:space="preserve"> Application</w:t>
            </w:r>
          </w:p>
          <w:p w14:paraId="239E6C0E" w14:textId="75F6E84E" w:rsidR="00744100" w:rsidRDefault="005F6956" w:rsidP="005F6956">
            <w:pPr>
              <w:rPr>
                <w:b/>
                <w:sz w:val="24"/>
              </w:rPr>
            </w:pPr>
            <w:r>
              <w:rPr>
                <w:b/>
                <w:color w:val="772583"/>
                <w:sz w:val="24"/>
              </w:rPr>
              <w:t>I =</w:t>
            </w:r>
            <w:r w:rsidRPr="001D1AD6">
              <w:rPr>
                <w:b/>
                <w:color w:val="772583"/>
                <w:sz w:val="24"/>
              </w:rPr>
              <w:t xml:space="preserve"> Interview</w:t>
            </w:r>
          </w:p>
        </w:tc>
      </w:tr>
      <w:tr w:rsidR="00744100" w14:paraId="5F84AD46" w14:textId="77777777" w:rsidTr="00551432">
        <w:trPr>
          <w:trHeight w:val="472"/>
        </w:trPr>
        <w:tc>
          <w:tcPr>
            <w:tcW w:w="7797" w:type="dxa"/>
            <w:vAlign w:val="center"/>
          </w:tcPr>
          <w:p w14:paraId="7AD6F0A8" w14:textId="7C2163BA" w:rsidR="00744100" w:rsidRDefault="000B4A6C" w:rsidP="00F96E53">
            <w:pPr>
              <w:pStyle w:val="TableParagraph"/>
              <w:spacing w:line="269" w:lineRule="exact"/>
              <w:ind w:left="107"/>
              <w:rPr>
                <w:sz w:val="24"/>
              </w:rPr>
            </w:pPr>
            <w:r>
              <w:rPr>
                <w:sz w:val="24"/>
              </w:rPr>
              <w:t>20</w:t>
            </w:r>
            <w:r w:rsidR="00744100">
              <w:rPr>
                <w:sz w:val="24"/>
              </w:rPr>
              <w:t>. Management qualification</w:t>
            </w:r>
          </w:p>
        </w:tc>
        <w:tc>
          <w:tcPr>
            <w:tcW w:w="1842" w:type="dxa"/>
            <w:vAlign w:val="center"/>
          </w:tcPr>
          <w:p w14:paraId="22DB6674" w14:textId="059BA0EB" w:rsidR="00744100" w:rsidRPr="005F6956" w:rsidRDefault="005F6956" w:rsidP="005F6956">
            <w:pPr>
              <w:pStyle w:val="TableParagraph"/>
              <w:jc w:val="center"/>
              <w:rPr>
                <w:sz w:val="24"/>
              </w:rPr>
            </w:pPr>
            <w:r w:rsidRPr="005F6956">
              <w:rPr>
                <w:sz w:val="24"/>
              </w:rPr>
              <w:t>A</w:t>
            </w:r>
          </w:p>
        </w:tc>
      </w:tr>
    </w:tbl>
    <w:p w14:paraId="42D2D6BA" w14:textId="4A4FCCEC" w:rsidR="005F6956" w:rsidRPr="005F6956" w:rsidRDefault="005F6956" w:rsidP="005F6956">
      <w:pPr>
        <w:jc w:val="both"/>
        <w:rPr>
          <w:rFonts w:ascii="HelveticaNeueLT Pro 65 Md" w:hAnsi="HelveticaNeueLT Pro 65 Md"/>
          <w:sz w:val="24"/>
          <w:szCs w:val="24"/>
        </w:rPr>
      </w:pPr>
      <w:r w:rsidRPr="005F6956">
        <w:rPr>
          <w:rFonts w:ascii="HelveticaNeueLT Pro 65 Md" w:hAnsi="HelveticaNeueLT Pro 65 Md"/>
          <w:sz w:val="24"/>
          <w:szCs w:val="24"/>
        </w:rPr>
        <w:lastRenderedPageBreak/>
        <w:t>You are required to be able to demonstrate you:</w:t>
      </w:r>
    </w:p>
    <w:p w14:paraId="2D846C19" w14:textId="77777777" w:rsidR="005F6956" w:rsidRPr="005F6956" w:rsidRDefault="005F6956" w:rsidP="005F6956">
      <w:pPr>
        <w:jc w:val="both"/>
        <w:rPr>
          <w:rFonts w:ascii="HelveticaNeueLT Pro 65 Md" w:hAnsi="HelveticaNeueLT Pro 65 Md"/>
          <w:sz w:val="24"/>
          <w:szCs w:val="24"/>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97"/>
        <w:gridCol w:w="1842"/>
      </w:tblGrid>
      <w:tr w:rsidR="00744100" w14:paraId="45C0B085" w14:textId="77777777" w:rsidTr="00551432">
        <w:trPr>
          <w:trHeight w:val="513"/>
        </w:trPr>
        <w:tc>
          <w:tcPr>
            <w:tcW w:w="7797" w:type="dxa"/>
            <w:vAlign w:val="center"/>
          </w:tcPr>
          <w:p w14:paraId="2868CD0D" w14:textId="0D972D6E" w:rsidR="00744100" w:rsidRDefault="00744100" w:rsidP="00F96E53">
            <w:pPr>
              <w:pStyle w:val="TableParagraph"/>
              <w:spacing w:before="95"/>
              <w:ind w:left="107"/>
              <w:rPr>
                <w:b/>
                <w:sz w:val="24"/>
              </w:rPr>
            </w:pPr>
            <w:r>
              <w:rPr>
                <w:b/>
                <w:color w:val="772483"/>
                <w:sz w:val="24"/>
              </w:rPr>
              <w:t>Essential</w:t>
            </w:r>
            <w:r w:rsidR="005F6956">
              <w:rPr>
                <w:b/>
                <w:color w:val="772483"/>
                <w:sz w:val="24"/>
              </w:rPr>
              <w:t xml:space="preserve"> </w:t>
            </w:r>
            <w:r>
              <w:rPr>
                <w:b/>
                <w:color w:val="772483"/>
                <w:sz w:val="24"/>
              </w:rPr>
              <w:t>Personal Qualities &amp; Competencies</w:t>
            </w:r>
          </w:p>
        </w:tc>
        <w:tc>
          <w:tcPr>
            <w:tcW w:w="1842" w:type="dxa"/>
            <w:vAlign w:val="center"/>
          </w:tcPr>
          <w:p w14:paraId="1CA5A029" w14:textId="77777777" w:rsidR="005F6956" w:rsidRPr="001D1AD6" w:rsidRDefault="005F6956" w:rsidP="005F6956">
            <w:pPr>
              <w:rPr>
                <w:rFonts w:ascii="HelveticaNeueLT Pro 55 Roman" w:hAnsi="HelveticaNeueLT Pro 55 Roman"/>
                <w:b/>
                <w:color w:val="772583"/>
                <w:sz w:val="24"/>
              </w:rPr>
            </w:pPr>
            <w:r w:rsidRPr="001D1AD6">
              <w:rPr>
                <w:rFonts w:ascii="HelveticaNeueLT Pro 55 Roman" w:hAnsi="HelveticaNeueLT Pro 55 Roman"/>
                <w:b/>
                <w:color w:val="772583"/>
                <w:sz w:val="24"/>
              </w:rPr>
              <w:t>How Assessed</w:t>
            </w:r>
          </w:p>
          <w:p w14:paraId="726DA6BE" w14:textId="77777777" w:rsidR="005F6956" w:rsidRDefault="005F6956" w:rsidP="005F6956">
            <w:pPr>
              <w:rPr>
                <w:rFonts w:ascii="HelveticaNeueLT Pro 55 Roman" w:hAnsi="HelveticaNeueLT Pro 55 Roman"/>
                <w:b/>
                <w:color w:val="772583"/>
                <w:sz w:val="24"/>
              </w:rPr>
            </w:pPr>
            <w:r>
              <w:rPr>
                <w:rFonts w:ascii="HelveticaNeueLT Pro 55 Roman" w:hAnsi="HelveticaNeueLT Pro 55 Roman"/>
                <w:b/>
                <w:color w:val="772583"/>
                <w:sz w:val="24"/>
              </w:rPr>
              <w:t>A =</w:t>
            </w:r>
            <w:r w:rsidRPr="001D1AD6">
              <w:rPr>
                <w:rFonts w:ascii="HelveticaNeueLT Pro 55 Roman" w:hAnsi="HelveticaNeueLT Pro 55 Roman"/>
                <w:b/>
                <w:color w:val="772583"/>
                <w:sz w:val="24"/>
              </w:rPr>
              <w:t xml:space="preserve"> Application</w:t>
            </w:r>
          </w:p>
          <w:p w14:paraId="578F3407" w14:textId="3355821F" w:rsidR="00744100" w:rsidRDefault="005F6956" w:rsidP="005F6956">
            <w:pPr>
              <w:rPr>
                <w:b/>
                <w:sz w:val="24"/>
              </w:rPr>
            </w:pPr>
            <w:r>
              <w:rPr>
                <w:b/>
                <w:color w:val="772583"/>
                <w:sz w:val="24"/>
              </w:rPr>
              <w:t>I =</w:t>
            </w:r>
            <w:r w:rsidRPr="001D1AD6">
              <w:rPr>
                <w:b/>
                <w:color w:val="772583"/>
                <w:sz w:val="24"/>
              </w:rPr>
              <w:t xml:space="preserve"> Interview</w:t>
            </w:r>
          </w:p>
        </w:tc>
      </w:tr>
      <w:tr w:rsidR="00744100" w14:paraId="042E2F2B" w14:textId="77777777" w:rsidTr="00551432">
        <w:trPr>
          <w:trHeight w:val="470"/>
        </w:trPr>
        <w:tc>
          <w:tcPr>
            <w:tcW w:w="7797" w:type="dxa"/>
            <w:vAlign w:val="center"/>
          </w:tcPr>
          <w:p w14:paraId="0C40C7F8" w14:textId="035CDC67" w:rsidR="00744100" w:rsidRDefault="00744100" w:rsidP="00F96E53">
            <w:pPr>
              <w:pStyle w:val="TableParagraph"/>
              <w:spacing w:line="270" w:lineRule="exact"/>
              <w:ind w:left="129"/>
              <w:rPr>
                <w:sz w:val="24"/>
              </w:rPr>
            </w:pPr>
            <w:r>
              <w:rPr>
                <w:sz w:val="24"/>
              </w:rPr>
              <w:t>2</w:t>
            </w:r>
            <w:r w:rsidR="000B4A6C">
              <w:rPr>
                <w:sz w:val="24"/>
              </w:rPr>
              <w:t>1</w:t>
            </w:r>
            <w:r>
              <w:rPr>
                <w:sz w:val="24"/>
              </w:rPr>
              <w:t xml:space="preserve">. </w:t>
            </w:r>
            <w:r w:rsidR="004B1B79">
              <w:rPr>
                <w:sz w:val="24"/>
              </w:rPr>
              <w:t>Have v</w:t>
            </w:r>
            <w:r>
              <w:rPr>
                <w:sz w:val="24"/>
              </w:rPr>
              <w:t>alues consistent with those of LWA</w:t>
            </w:r>
          </w:p>
        </w:tc>
        <w:tc>
          <w:tcPr>
            <w:tcW w:w="1842" w:type="dxa"/>
            <w:vAlign w:val="center"/>
          </w:tcPr>
          <w:p w14:paraId="2C442CEB" w14:textId="1478F25A" w:rsidR="00744100" w:rsidRPr="005F6956" w:rsidRDefault="005F6956" w:rsidP="00F96E53">
            <w:pPr>
              <w:pStyle w:val="TableParagraph"/>
              <w:spacing w:before="115"/>
              <w:ind w:left="5"/>
              <w:jc w:val="center"/>
              <w:rPr>
                <w:sz w:val="24"/>
              </w:rPr>
            </w:pPr>
            <w:r>
              <w:rPr>
                <w:sz w:val="24"/>
              </w:rPr>
              <w:t>A &amp; I</w:t>
            </w:r>
          </w:p>
        </w:tc>
      </w:tr>
      <w:tr w:rsidR="00744100" w14:paraId="183DD8B9" w14:textId="77777777" w:rsidTr="00551432">
        <w:trPr>
          <w:trHeight w:val="781"/>
        </w:trPr>
        <w:tc>
          <w:tcPr>
            <w:tcW w:w="7797" w:type="dxa"/>
            <w:vAlign w:val="center"/>
          </w:tcPr>
          <w:p w14:paraId="7AD44235" w14:textId="7724603B" w:rsidR="00744100" w:rsidRDefault="00744100" w:rsidP="00F96E53">
            <w:pPr>
              <w:pStyle w:val="TableParagraph"/>
              <w:spacing w:line="270" w:lineRule="exact"/>
              <w:ind w:left="129"/>
              <w:rPr>
                <w:sz w:val="24"/>
              </w:rPr>
            </w:pPr>
            <w:r>
              <w:rPr>
                <w:sz w:val="24"/>
              </w:rPr>
              <w:t>2</w:t>
            </w:r>
            <w:r w:rsidR="000B4A6C">
              <w:rPr>
                <w:sz w:val="24"/>
              </w:rPr>
              <w:t>2</w:t>
            </w:r>
            <w:r>
              <w:rPr>
                <w:sz w:val="24"/>
              </w:rPr>
              <w:t xml:space="preserve">. </w:t>
            </w:r>
            <w:r w:rsidR="004B1B79">
              <w:rPr>
                <w:sz w:val="24"/>
              </w:rPr>
              <w:t>Will a</w:t>
            </w:r>
            <w:r>
              <w:rPr>
                <w:sz w:val="24"/>
              </w:rPr>
              <w:t>ct with integrity and respect when interacting with</w:t>
            </w:r>
          </w:p>
          <w:p w14:paraId="3BFCF74C" w14:textId="77777777" w:rsidR="00744100" w:rsidRDefault="00744100" w:rsidP="00F96E53">
            <w:pPr>
              <w:pStyle w:val="TableParagraph"/>
              <w:spacing w:before="24"/>
              <w:ind w:left="554"/>
              <w:rPr>
                <w:sz w:val="24"/>
              </w:rPr>
            </w:pPr>
            <w:r>
              <w:rPr>
                <w:sz w:val="24"/>
              </w:rPr>
              <w:t>service users, employees, agencies and individuals</w:t>
            </w:r>
          </w:p>
        </w:tc>
        <w:tc>
          <w:tcPr>
            <w:tcW w:w="1842" w:type="dxa"/>
            <w:vAlign w:val="center"/>
          </w:tcPr>
          <w:p w14:paraId="72A7E4D0" w14:textId="77777777" w:rsidR="00744100" w:rsidRPr="005F6956" w:rsidRDefault="00744100" w:rsidP="00F96E53">
            <w:pPr>
              <w:pStyle w:val="TableParagraph"/>
              <w:spacing w:before="7"/>
              <w:rPr>
                <w:b/>
              </w:rPr>
            </w:pPr>
          </w:p>
          <w:p w14:paraId="2E020755" w14:textId="3DFB80FF" w:rsidR="00744100" w:rsidRPr="005F6956" w:rsidRDefault="004B1B79" w:rsidP="00F96E53">
            <w:pPr>
              <w:pStyle w:val="TableParagraph"/>
              <w:ind w:left="5"/>
              <w:jc w:val="center"/>
              <w:rPr>
                <w:sz w:val="24"/>
              </w:rPr>
            </w:pPr>
            <w:r>
              <w:rPr>
                <w:sz w:val="24"/>
              </w:rPr>
              <w:t>I</w:t>
            </w:r>
          </w:p>
        </w:tc>
      </w:tr>
      <w:tr w:rsidR="00744100" w14:paraId="69D811FC" w14:textId="77777777" w:rsidTr="00551432">
        <w:trPr>
          <w:trHeight w:val="470"/>
        </w:trPr>
        <w:tc>
          <w:tcPr>
            <w:tcW w:w="7797" w:type="dxa"/>
            <w:vAlign w:val="center"/>
          </w:tcPr>
          <w:p w14:paraId="17AFFEE9" w14:textId="37119284" w:rsidR="00744100" w:rsidRDefault="00744100" w:rsidP="00F96E53">
            <w:pPr>
              <w:pStyle w:val="TableParagraph"/>
              <w:spacing w:line="270" w:lineRule="exact"/>
              <w:ind w:left="129"/>
              <w:rPr>
                <w:sz w:val="24"/>
              </w:rPr>
            </w:pPr>
            <w:r>
              <w:rPr>
                <w:sz w:val="24"/>
              </w:rPr>
              <w:t>2</w:t>
            </w:r>
            <w:r w:rsidR="000B4A6C">
              <w:rPr>
                <w:sz w:val="24"/>
              </w:rPr>
              <w:t>3</w:t>
            </w:r>
            <w:r>
              <w:rPr>
                <w:sz w:val="24"/>
              </w:rPr>
              <w:t xml:space="preserve">. </w:t>
            </w:r>
            <w:r w:rsidR="004B1B79">
              <w:rPr>
                <w:sz w:val="24"/>
              </w:rPr>
              <w:t>Are c</w:t>
            </w:r>
            <w:r>
              <w:rPr>
                <w:sz w:val="24"/>
              </w:rPr>
              <w:t>ommit</w:t>
            </w:r>
            <w:r w:rsidR="004B1B79">
              <w:rPr>
                <w:sz w:val="24"/>
              </w:rPr>
              <w:t>ted</w:t>
            </w:r>
            <w:r>
              <w:rPr>
                <w:sz w:val="24"/>
              </w:rPr>
              <w:t xml:space="preserve"> to upholding LWA’s policies and procedures</w:t>
            </w:r>
          </w:p>
        </w:tc>
        <w:tc>
          <w:tcPr>
            <w:tcW w:w="1842" w:type="dxa"/>
            <w:vAlign w:val="center"/>
          </w:tcPr>
          <w:p w14:paraId="55D2F1FB" w14:textId="5B9E7345" w:rsidR="00744100" w:rsidRPr="005F6956" w:rsidRDefault="004B1B79" w:rsidP="00F96E53">
            <w:pPr>
              <w:pStyle w:val="TableParagraph"/>
              <w:spacing w:before="115"/>
              <w:ind w:left="5"/>
              <w:jc w:val="center"/>
              <w:rPr>
                <w:sz w:val="24"/>
              </w:rPr>
            </w:pPr>
            <w:r>
              <w:rPr>
                <w:sz w:val="24"/>
              </w:rPr>
              <w:t xml:space="preserve">A </w:t>
            </w:r>
          </w:p>
        </w:tc>
      </w:tr>
      <w:tr w:rsidR="00744100" w14:paraId="03153444" w14:textId="77777777" w:rsidTr="00551432">
        <w:trPr>
          <w:trHeight w:val="782"/>
        </w:trPr>
        <w:tc>
          <w:tcPr>
            <w:tcW w:w="7797" w:type="dxa"/>
            <w:vAlign w:val="center"/>
          </w:tcPr>
          <w:p w14:paraId="2136DDB8" w14:textId="70BB0557" w:rsidR="00744100" w:rsidRDefault="00744100" w:rsidP="00F96E53">
            <w:pPr>
              <w:pStyle w:val="TableParagraph"/>
              <w:tabs>
                <w:tab w:val="left" w:pos="2151"/>
                <w:tab w:val="left" w:pos="2570"/>
                <w:tab w:val="left" w:pos="3671"/>
                <w:tab w:val="left" w:pos="4286"/>
                <w:tab w:val="left" w:pos="5339"/>
                <w:tab w:val="left" w:pos="5733"/>
                <w:tab w:val="left" w:pos="6202"/>
              </w:tabs>
              <w:spacing w:line="272" w:lineRule="exact"/>
              <w:ind w:left="129"/>
              <w:rPr>
                <w:sz w:val="24"/>
              </w:rPr>
            </w:pPr>
            <w:r>
              <w:rPr>
                <w:sz w:val="24"/>
              </w:rPr>
              <w:t>2</w:t>
            </w:r>
            <w:r w:rsidR="000B4A6C">
              <w:rPr>
                <w:sz w:val="24"/>
              </w:rPr>
              <w:t>4</w:t>
            </w:r>
            <w:r>
              <w:rPr>
                <w:sz w:val="24"/>
              </w:rPr>
              <w:t>.</w:t>
            </w:r>
            <w:r>
              <w:rPr>
                <w:spacing w:val="20"/>
                <w:sz w:val="24"/>
              </w:rPr>
              <w:t xml:space="preserve"> </w:t>
            </w:r>
            <w:r w:rsidR="004B1B79">
              <w:rPr>
                <w:spacing w:val="20"/>
                <w:sz w:val="24"/>
              </w:rPr>
              <w:t>Are c</w:t>
            </w:r>
            <w:r>
              <w:rPr>
                <w:sz w:val="24"/>
              </w:rPr>
              <w:t>ommitment</w:t>
            </w:r>
            <w:r>
              <w:rPr>
                <w:sz w:val="24"/>
              </w:rPr>
              <w:tab/>
              <w:t>to</w:t>
            </w:r>
            <w:r w:rsidR="004B1B79">
              <w:rPr>
                <w:sz w:val="24"/>
              </w:rPr>
              <w:t xml:space="preserve"> </w:t>
            </w:r>
            <w:r>
              <w:rPr>
                <w:sz w:val="24"/>
              </w:rPr>
              <w:t>diversity</w:t>
            </w:r>
            <w:r w:rsidR="004B1B79">
              <w:rPr>
                <w:sz w:val="24"/>
              </w:rPr>
              <w:t xml:space="preserve"> </w:t>
            </w:r>
            <w:r>
              <w:rPr>
                <w:sz w:val="24"/>
              </w:rPr>
              <w:t>and</w:t>
            </w:r>
            <w:r>
              <w:rPr>
                <w:sz w:val="24"/>
              </w:rPr>
              <w:tab/>
              <w:t>working</w:t>
            </w:r>
            <w:r>
              <w:rPr>
                <w:sz w:val="24"/>
              </w:rPr>
              <w:tab/>
              <w:t>in</w:t>
            </w:r>
            <w:r>
              <w:rPr>
                <w:sz w:val="24"/>
              </w:rPr>
              <w:tab/>
              <w:t>an</w:t>
            </w:r>
            <w:r>
              <w:rPr>
                <w:sz w:val="24"/>
              </w:rPr>
              <w:tab/>
              <w:t>anti-</w:t>
            </w:r>
          </w:p>
          <w:p w14:paraId="50E4A845" w14:textId="77777777" w:rsidR="00744100" w:rsidRDefault="00744100" w:rsidP="00F96E53">
            <w:pPr>
              <w:pStyle w:val="TableParagraph"/>
              <w:spacing w:before="22"/>
              <w:ind w:left="554"/>
              <w:rPr>
                <w:sz w:val="24"/>
              </w:rPr>
            </w:pPr>
            <w:r>
              <w:rPr>
                <w:sz w:val="24"/>
              </w:rPr>
              <w:t>discriminatory way</w:t>
            </w:r>
          </w:p>
        </w:tc>
        <w:tc>
          <w:tcPr>
            <w:tcW w:w="1842" w:type="dxa"/>
            <w:vAlign w:val="center"/>
          </w:tcPr>
          <w:p w14:paraId="6F184365" w14:textId="77777777" w:rsidR="00744100" w:rsidRPr="005F6956" w:rsidRDefault="00744100" w:rsidP="00F96E53">
            <w:pPr>
              <w:pStyle w:val="TableParagraph"/>
              <w:spacing w:before="7"/>
              <w:rPr>
                <w:b/>
              </w:rPr>
            </w:pPr>
          </w:p>
          <w:p w14:paraId="10DE5BDA" w14:textId="0B749104" w:rsidR="00744100" w:rsidRPr="005F6956" w:rsidRDefault="004B1B79" w:rsidP="00F96E53">
            <w:pPr>
              <w:pStyle w:val="TableParagraph"/>
              <w:ind w:left="5"/>
              <w:jc w:val="center"/>
              <w:rPr>
                <w:sz w:val="24"/>
              </w:rPr>
            </w:pPr>
            <w:r>
              <w:rPr>
                <w:sz w:val="24"/>
              </w:rPr>
              <w:t>I</w:t>
            </w:r>
          </w:p>
        </w:tc>
      </w:tr>
    </w:tbl>
    <w:p w14:paraId="5F82B78B" w14:textId="77777777" w:rsidR="0063429D" w:rsidRDefault="0063429D" w:rsidP="0063429D">
      <w:pPr>
        <w:pStyle w:val="BodyText"/>
        <w:rPr>
          <w:b/>
          <w:sz w:val="20"/>
        </w:rPr>
      </w:pPr>
    </w:p>
    <w:p w14:paraId="34C83B19" w14:textId="185F3D09" w:rsidR="0063429D" w:rsidRDefault="0063429D" w:rsidP="0063429D">
      <w:pPr>
        <w:pStyle w:val="BodyText"/>
        <w:rPr>
          <w:b/>
          <w:sz w:val="20"/>
        </w:rPr>
      </w:pPr>
    </w:p>
    <w:p w14:paraId="18B54CAD" w14:textId="77777777" w:rsidR="000D65CA" w:rsidRDefault="000D65CA" w:rsidP="0063429D">
      <w:pPr>
        <w:pStyle w:val="BodyText"/>
        <w:rPr>
          <w:b/>
          <w:sz w:val="20"/>
        </w:rPr>
      </w:pPr>
    </w:p>
    <w:p w14:paraId="6BFF57C4" w14:textId="3DD6DF22" w:rsidR="00F85BBC" w:rsidRDefault="00F85BBC" w:rsidP="0063429D">
      <w:pPr>
        <w:pStyle w:val="BodyText"/>
        <w:rPr>
          <w:b/>
          <w:sz w:val="20"/>
        </w:rPr>
      </w:pPr>
    </w:p>
    <w:p w14:paraId="5857DA15" w14:textId="7AB93970" w:rsidR="005E27A7" w:rsidRPr="00596B5D" w:rsidRDefault="005E27A7" w:rsidP="005E27A7">
      <w:pPr>
        <w:jc w:val="both"/>
        <w:rPr>
          <w:rFonts w:ascii="HelveticaNeueLT Pro 55 Roman" w:hAnsi="HelveticaNeueLT Pro 55 Roman"/>
          <w:b/>
          <w:color w:val="772583"/>
          <w:sz w:val="24"/>
          <w:szCs w:val="24"/>
        </w:rPr>
      </w:pPr>
      <w:r w:rsidRPr="00596B5D">
        <w:rPr>
          <w:rFonts w:ascii="HelveticaNeueLT Pro 55 Roman" w:hAnsi="HelveticaNeueLT Pro 55 Roman"/>
          <w:b/>
          <w:color w:val="772583"/>
          <w:sz w:val="24"/>
          <w:szCs w:val="24"/>
        </w:rPr>
        <w:t>LWA’s Values</w:t>
      </w:r>
    </w:p>
    <w:p w14:paraId="342EAC42" w14:textId="77777777" w:rsidR="00685908" w:rsidRPr="00596B5D" w:rsidRDefault="00685908" w:rsidP="00B868B2">
      <w:pPr>
        <w:jc w:val="both"/>
        <w:rPr>
          <w:rFonts w:ascii="HelveticaNeueLT Pro 55 Roman" w:hAnsi="HelveticaNeueLT Pro 55 Roman" w:cs="Arial"/>
          <w:color w:val="772583"/>
          <w:sz w:val="24"/>
          <w:szCs w:val="24"/>
        </w:rPr>
      </w:pPr>
      <w:bookmarkStart w:id="3" w:name="_GoBack"/>
      <w:bookmarkEnd w:id="3"/>
    </w:p>
    <w:p w14:paraId="2D083ED3" w14:textId="77777777" w:rsidR="00BC0B41" w:rsidRPr="00596B5D" w:rsidRDefault="00BC0B41" w:rsidP="00BC0B41">
      <w:pPr>
        <w:pStyle w:val="Default"/>
        <w:rPr>
          <w:rFonts w:ascii="HelveticaNeueLT Pro 55 Roman" w:hAnsi="HelveticaNeueLT Pro 55 Roman"/>
          <w:color w:val="772583"/>
        </w:rPr>
      </w:pPr>
      <w:r w:rsidRPr="00596B5D">
        <w:rPr>
          <w:rFonts w:ascii="HelveticaNeueLT Pro 55 Roman" w:hAnsi="HelveticaNeueLT Pro 55 Roman"/>
          <w:b/>
          <w:bCs/>
          <w:color w:val="772583"/>
        </w:rPr>
        <w:t xml:space="preserve">1. Be Exceptional </w:t>
      </w:r>
    </w:p>
    <w:p w14:paraId="305EEA43" w14:textId="77777777" w:rsidR="00BC0B41" w:rsidRPr="00596B5D" w:rsidRDefault="00BC0B41" w:rsidP="00BC0B41">
      <w:pPr>
        <w:pStyle w:val="Default"/>
        <w:spacing w:after="159"/>
        <w:ind w:left="720"/>
        <w:rPr>
          <w:rFonts w:ascii="HelveticaNeueLT Pro 55 Roman" w:hAnsi="HelveticaNeueLT Pro 55 Roman"/>
        </w:rPr>
      </w:pPr>
      <w:r w:rsidRPr="00596B5D">
        <w:rPr>
          <w:rFonts w:ascii="HelveticaNeueLT Pro 55 Roman" w:hAnsi="HelveticaNeueLT Pro 55 Roman"/>
        </w:rPr>
        <w:t xml:space="preserve">• We are experts in our field &amp; proud of having a women-centred approach </w:t>
      </w:r>
    </w:p>
    <w:p w14:paraId="444DDC5D" w14:textId="77777777" w:rsidR="00BC0B41" w:rsidRPr="00596B5D" w:rsidRDefault="00BC0B41" w:rsidP="00BC0B41">
      <w:pPr>
        <w:pStyle w:val="Default"/>
        <w:ind w:firstLine="720"/>
        <w:rPr>
          <w:rFonts w:ascii="HelveticaNeueLT Pro 55 Roman" w:hAnsi="HelveticaNeueLT Pro 55 Roman"/>
        </w:rPr>
      </w:pPr>
      <w:r w:rsidRPr="00596B5D">
        <w:rPr>
          <w:rFonts w:ascii="HelveticaNeueLT Pro 55 Roman" w:hAnsi="HelveticaNeueLT Pro 55 Roman"/>
        </w:rPr>
        <w:t xml:space="preserve">• We are pioneers &amp; leaders, striving to perform &amp; innovate </w:t>
      </w:r>
    </w:p>
    <w:p w14:paraId="7A0BB552" w14:textId="77777777" w:rsidR="00BC0B41" w:rsidRPr="00596B5D" w:rsidRDefault="00BC0B41" w:rsidP="00BC0B41">
      <w:pPr>
        <w:pStyle w:val="Default"/>
        <w:rPr>
          <w:rFonts w:ascii="HelveticaNeueLT Pro 55 Roman" w:hAnsi="HelveticaNeueLT Pro 55 Roman"/>
        </w:rPr>
      </w:pPr>
    </w:p>
    <w:p w14:paraId="2E380D51" w14:textId="77777777" w:rsidR="00BC0B41" w:rsidRPr="00596B5D" w:rsidRDefault="00BC0B41" w:rsidP="00BC0B41">
      <w:pPr>
        <w:pStyle w:val="Default"/>
        <w:rPr>
          <w:rFonts w:ascii="HelveticaNeueLT Pro 55 Roman" w:hAnsi="HelveticaNeueLT Pro 55 Roman"/>
          <w:color w:val="772583"/>
        </w:rPr>
      </w:pPr>
      <w:r w:rsidRPr="00596B5D">
        <w:rPr>
          <w:rFonts w:ascii="HelveticaNeueLT Pro 55 Roman" w:hAnsi="HelveticaNeueLT Pro 55 Roman"/>
          <w:b/>
          <w:bCs/>
          <w:color w:val="772583"/>
        </w:rPr>
        <w:t xml:space="preserve">2. Be Courageous </w:t>
      </w:r>
    </w:p>
    <w:p w14:paraId="3763A016" w14:textId="77777777" w:rsidR="00BC0B41" w:rsidRPr="00596B5D" w:rsidRDefault="00BC0B41" w:rsidP="00BC0B41">
      <w:pPr>
        <w:pStyle w:val="Default"/>
        <w:spacing w:after="159"/>
        <w:ind w:left="720"/>
        <w:rPr>
          <w:rFonts w:ascii="HelveticaNeueLT Pro 55 Roman" w:hAnsi="HelveticaNeueLT Pro 55 Roman"/>
        </w:rPr>
      </w:pPr>
      <w:r w:rsidRPr="00596B5D">
        <w:rPr>
          <w:rFonts w:ascii="HelveticaNeueLT Pro 55 Roman" w:hAnsi="HelveticaNeueLT Pro 55 Roman"/>
        </w:rPr>
        <w:t xml:space="preserve">• We are honest, inventive &amp; have the integrity to challenge perceptions &amp; practice </w:t>
      </w:r>
    </w:p>
    <w:p w14:paraId="040146A9" w14:textId="77777777" w:rsidR="00BC0B41" w:rsidRPr="00596B5D" w:rsidRDefault="00BC0B41" w:rsidP="00BC0B41">
      <w:pPr>
        <w:pStyle w:val="Default"/>
        <w:ind w:left="720"/>
        <w:rPr>
          <w:rFonts w:ascii="HelveticaNeueLT Pro 55 Roman" w:hAnsi="HelveticaNeueLT Pro 55 Roman"/>
        </w:rPr>
      </w:pPr>
      <w:r w:rsidRPr="00596B5D">
        <w:rPr>
          <w:rFonts w:ascii="HelveticaNeueLT Pro 55 Roman" w:hAnsi="HelveticaNeueLT Pro 55 Roman"/>
        </w:rPr>
        <w:t xml:space="preserve">• We are encouraging &amp; empowering of each other to be courageous &amp; brave </w:t>
      </w:r>
    </w:p>
    <w:p w14:paraId="40006CA1" w14:textId="77777777" w:rsidR="00BC0B41" w:rsidRPr="00596B5D" w:rsidRDefault="00BC0B41" w:rsidP="00BC0B41">
      <w:pPr>
        <w:pStyle w:val="Default"/>
        <w:rPr>
          <w:rFonts w:ascii="HelveticaNeueLT Pro 55 Roman" w:hAnsi="HelveticaNeueLT Pro 55 Roman"/>
        </w:rPr>
      </w:pPr>
    </w:p>
    <w:p w14:paraId="6B542EE8" w14:textId="77777777" w:rsidR="00BC0B41" w:rsidRPr="00596B5D" w:rsidRDefault="00BC0B41" w:rsidP="00BC0B41">
      <w:pPr>
        <w:pStyle w:val="Default"/>
        <w:rPr>
          <w:rFonts w:ascii="HelveticaNeueLT Pro 55 Roman" w:hAnsi="HelveticaNeueLT Pro 55 Roman"/>
          <w:color w:val="772583"/>
        </w:rPr>
      </w:pPr>
      <w:r w:rsidRPr="00596B5D">
        <w:rPr>
          <w:rFonts w:ascii="HelveticaNeueLT Pro 55 Roman" w:hAnsi="HelveticaNeueLT Pro 55 Roman"/>
          <w:b/>
          <w:bCs/>
          <w:color w:val="772583"/>
        </w:rPr>
        <w:t xml:space="preserve">3. Be Inclusive </w:t>
      </w:r>
    </w:p>
    <w:p w14:paraId="179872FE" w14:textId="77777777" w:rsidR="00BC0B41" w:rsidRPr="00596B5D" w:rsidRDefault="00BC0B41" w:rsidP="00BC0B41">
      <w:pPr>
        <w:pStyle w:val="Default"/>
        <w:spacing w:after="159"/>
        <w:ind w:left="720"/>
        <w:rPr>
          <w:rFonts w:ascii="HelveticaNeueLT Pro 55 Roman" w:hAnsi="HelveticaNeueLT Pro 55 Roman"/>
        </w:rPr>
      </w:pPr>
      <w:r w:rsidRPr="00596B5D">
        <w:rPr>
          <w:rFonts w:ascii="HelveticaNeueLT Pro 55 Roman" w:hAnsi="HelveticaNeueLT Pro 55 Roman"/>
        </w:rPr>
        <w:t xml:space="preserve">• We are diverse, welcoming, approachable &amp; inclusive in as employers, service providers &amp; people </w:t>
      </w:r>
    </w:p>
    <w:p w14:paraId="4E8045BA" w14:textId="77777777" w:rsidR="00BC0B41" w:rsidRPr="00596B5D" w:rsidRDefault="00BC0B41" w:rsidP="00BC0B41">
      <w:pPr>
        <w:pStyle w:val="Default"/>
        <w:ind w:firstLine="720"/>
        <w:rPr>
          <w:rFonts w:ascii="HelveticaNeueLT Pro 55 Roman" w:hAnsi="HelveticaNeueLT Pro 55 Roman"/>
        </w:rPr>
      </w:pPr>
      <w:r w:rsidRPr="00596B5D">
        <w:rPr>
          <w:rFonts w:ascii="HelveticaNeueLT Pro 55 Roman" w:hAnsi="HelveticaNeueLT Pro 55 Roman"/>
        </w:rPr>
        <w:t xml:space="preserve">• We promote unity, fairness &amp; respect </w:t>
      </w:r>
    </w:p>
    <w:p w14:paraId="29FFC70A" w14:textId="77777777" w:rsidR="00BC0B41" w:rsidRPr="00596B5D" w:rsidRDefault="00BC0B41" w:rsidP="00BC0B41">
      <w:pPr>
        <w:pStyle w:val="Default"/>
        <w:rPr>
          <w:rFonts w:ascii="HelveticaNeueLT Pro 55 Roman" w:hAnsi="HelveticaNeueLT Pro 55 Roman"/>
        </w:rPr>
      </w:pPr>
    </w:p>
    <w:p w14:paraId="548395A3" w14:textId="77777777" w:rsidR="00BC0B41" w:rsidRPr="00596B5D" w:rsidRDefault="00BC0B41" w:rsidP="00BC0B41">
      <w:pPr>
        <w:pStyle w:val="Default"/>
        <w:rPr>
          <w:rFonts w:ascii="HelveticaNeueLT Pro 55 Roman" w:hAnsi="HelveticaNeueLT Pro 55 Roman"/>
          <w:color w:val="772583"/>
        </w:rPr>
      </w:pPr>
      <w:r w:rsidRPr="00596B5D">
        <w:rPr>
          <w:rFonts w:ascii="HelveticaNeueLT Pro 55 Roman" w:hAnsi="HelveticaNeueLT Pro 55 Roman"/>
          <w:b/>
          <w:bCs/>
          <w:color w:val="772583"/>
        </w:rPr>
        <w:t xml:space="preserve">4. Be Inspirational </w:t>
      </w:r>
    </w:p>
    <w:p w14:paraId="5710613C" w14:textId="77777777" w:rsidR="00BC0B41" w:rsidRPr="00596B5D" w:rsidRDefault="00BC0B41" w:rsidP="00BC0B41">
      <w:pPr>
        <w:pStyle w:val="Default"/>
        <w:spacing w:after="160"/>
        <w:ind w:left="720"/>
        <w:rPr>
          <w:rFonts w:ascii="HelveticaNeueLT Pro 55 Roman" w:hAnsi="HelveticaNeueLT Pro 55 Roman"/>
        </w:rPr>
      </w:pPr>
      <w:r w:rsidRPr="00596B5D">
        <w:rPr>
          <w:rFonts w:ascii="HelveticaNeueLT Pro 55 Roman" w:hAnsi="HelveticaNeueLT Pro 55 Roman"/>
        </w:rPr>
        <w:t xml:space="preserve">• We are proud of our creativity &amp; how we motivate, listen, empower &amp; support each other </w:t>
      </w:r>
    </w:p>
    <w:p w14:paraId="2A6F1E87" w14:textId="77777777" w:rsidR="00BC0B41" w:rsidRPr="00596B5D" w:rsidRDefault="00BC0B41" w:rsidP="00BC0B41">
      <w:pPr>
        <w:pStyle w:val="Default"/>
        <w:ind w:firstLine="720"/>
        <w:rPr>
          <w:rFonts w:ascii="HelveticaNeueLT Pro 55 Roman" w:hAnsi="HelveticaNeueLT Pro 55 Roman"/>
        </w:rPr>
      </w:pPr>
      <w:r w:rsidRPr="00596B5D">
        <w:rPr>
          <w:rFonts w:ascii="HelveticaNeueLT Pro 55 Roman" w:hAnsi="HelveticaNeueLT Pro 55 Roman"/>
        </w:rPr>
        <w:t xml:space="preserve">• We are encouraging &amp; lead by example to achieve the best </w:t>
      </w:r>
    </w:p>
    <w:p w14:paraId="03F2F1D2" w14:textId="77777777" w:rsidR="00BC0B41" w:rsidRPr="00596B5D" w:rsidRDefault="00BC0B41" w:rsidP="00BC0B41">
      <w:pPr>
        <w:pStyle w:val="Default"/>
        <w:rPr>
          <w:rFonts w:ascii="HelveticaNeueLT Pro 55 Roman" w:hAnsi="HelveticaNeueLT Pro 55 Roman"/>
        </w:rPr>
      </w:pPr>
    </w:p>
    <w:p w14:paraId="1A33B16D" w14:textId="77777777" w:rsidR="00BC0B41" w:rsidRPr="00596B5D" w:rsidRDefault="00BC0B41" w:rsidP="00BC0B41">
      <w:pPr>
        <w:pStyle w:val="Default"/>
        <w:rPr>
          <w:rFonts w:ascii="HelveticaNeueLT Pro 55 Roman" w:hAnsi="HelveticaNeueLT Pro 55 Roman"/>
          <w:color w:val="772583"/>
        </w:rPr>
      </w:pPr>
      <w:r w:rsidRPr="00596B5D">
        <w:rPr>
          <w:rFonts w:ascii="HelveticaNeueLT Pro 55 Roman" w:hAnsi="HelveticaNeueLT Pro 55 Roman"/>
          <w:b/>
          <w:bCs/>
          <w:color w:val="772583"/>
        </w:rPr>
        <w:t xml:space="preserve">5. Be Responsive </w:t>
      </w:r>
    </w:p>
    <w:p w14:paraId="4C2A558C" w14:textId="77777777" w:rsidR="00BC0B41" w:rsidRPr="00596B5D" w:rsidRDefault="00BC0B41" w:rsidP="00BC0B41">
      <w:pPr>
        <w:pStyle w:val="Default"/>
        <w:spacing w:after="159"/>
        <w:ind w:firstLine="720"/>
        <w:rPr>
          <w:rFonts w:ascii="HelveticaNeueLT Pro 55 Roman" w:hAnsi="HelveticaNeueLT Pro 55 Roman"/>
        </w:rPr>
      </w:pPr>
      <w:r w:rsidRPr="00596B5D">
        <w:rPr>
          <w:rFonts w:ascii="HelveticaNeueLT Pro 55 Roman" w:hAnsi="HelveticaNeueLT Pro 55 Roman"/>
        </w:rPr>
        <w:t xml:space="preserve">• We are collaborative, aware, compassionate &amp; sensitive </w:t>
      </w:r>
    </w:p>
    <w:p w14:paraId="0F20C97C" w14:textId="77777777" w:rsidR="00BC0B41" w:rsidRPr="00596B5D" w:rsidRDefault="00BC0B41" w:rsidP="00BC0B41">
      <w:pPr>
        <w:pStyle w:val="Default"/>
        <w:ind w:firstLine="720"/>
        <w:rPr>
          <w:rFonts w:ascii="HelveticaNeueLT Pro 55 Roman" w:hAnsi="HelveticaNeueLT Pro 55 Roman"/>
        </w:rPr>
      </w:pPr>
      <w:r w:rsidRPr="00596B5D">
        <w:rPr>
          <w:rFonts w:ascii="HelveticaNeueLT Pro 55 Roman" w:hAnsi="HelveticaNeueLT Pro 55 Roman"/>
        </w:rPr>
        <w:t xml:space="preserve">• We adapt our approach to meet changing needs </w:t>
      </w:r>
    </w:p>
    <w:p w14:paraId="17F724F5" w14:textId="77777777" w:rsidR="00BC0B41" w:rsidRPr="00596B5D" w:rsidRDefault="00BC0B41" w:rsidP="00B868B2">
      <w:pPr>
        <w:jc w:val="both"/>
        <w:rPr>
          <w:rFonts w:ascii="HelveticaNeueLT Pro 55 Roman" w:hAnsi="HelveticaNeueLT Pro 55 Roman" w:cs="Arial"/>
          <w:color w:val="772583"/>
          <w:sz w:val="24"/>
          <w:szCs w:val="24"/>
        </w:rPr>
      </w:pPr>
    </w:p>
    <w:sectPr w:rsidR="00BC0B41" w:rsidRPr="00596B5D" w:rsidSect="00757F74">
      <w:headerReference w:type="first" r:id="rId8"/>
      <w:footerReference w:type="first" r:id="rId9"/>
      <w:pgSz w:w="11906" w:h="16838"/>
      <w:pgMar w:top="1440" w:right="1440" w:bottom="1440"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F09F1" w14:textId="77777777" w:rsidR="00B4289F" w:rsidRDefault="00B4289F" w:rsidP="0020119D">
      <w:r>
        <w:separator/>
      </w:r>
    </w:p>
  </w:endnote>
  <w:endnote w:type="continuationSeparator" w:id="0">
    <w:p w14:paraId="3B9E558C" w14:textId="77777777" w:rsidR="00B4289F" w:rsidRDefault="00B4289F" w:rsidP="00201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LT Pro">
    <w:altName w:val="Arial"/>
    <w:charset w:val="00"/>
    <w:family w:val="auto"/>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HelveticaNeueLT Pro 55 Roman">
    <w:altName w:val="Arial"/>
    <w:panose1 w:val="020B0604020202020204"/>
    <w:charset w:val="00"/>
    <w:family w:val="swiss"/>
    <w:pitch w:val="variable"/>
    <w:sig w:usb0="A00000A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HelveticaNeueLT Pro 65 Md">
    <w:altName w:val="Arial"/>
    <w:panose1 w:val="020B0604020202020204"/>
    <w:charset w:val="00"/>
    <w:family w:val="swiss"/>
    <w:pitch w:val="variable"/>
    <w:sig w:usb0="A00000A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7710343"/>
      <w:docPartObj>
        <w:docPartGallery w:val="Page Numbers (Bottom of Page)"/>
        <w:docPartUnique/>
      </w:docPartObj>
    </w:sdtPr>
    <w:sdtEndPr>
      <w:rPr>
        <w:noProof/>
      </w:rPr>
    </w:sdtEndPr>
    <w:sdtContent>
      <w:p w14:paraId="2E8EBCE5" w14:textId="302246AC" w:rsidR="007708E7" w:rsidRDefault="007708E7">
        <w:pPr>
          <w:pStyle w:val="Footer"/>
          <w:jc w:val="center"/>
        </w:pPr>
        <w:r>
          <w:fldChar w:fldCharType="begin"/>
        </w:r>
        <w:r>
          <w:instrText xml:space="preserve"> PAGE   \* MERGEFORMAT </w:instrText>
        </w:r>
        <w:r>
          <w:fldChar w:fldCharType="separate"/>
        </w:r>
        <w:r w:rsidR="00A8755B">
          <w:rPr>
            <w:noProof/>
          </w:rPr>
          <w:t>1</w:t>
        </w:r>
        <w:r>
          <w:rPr>
            <w:noProof/>
          </w:rPr>
          <w:fldChar w:fldCharType="end"/>
        </w:r>
      </w:p>
    </w:sdtContent>
  </w:sdt>
  <w:p w14:paraId="0C292981" w14:textId="645E6F6B" w:rsidR="00220D02" w:rsidRPr="00406898" w:rsidRDefault="00220D02" w:rsidP="00CA2D41">
    <w:pPr>
      <w:pStyle w:val="Footer"/>
      <w:ind w:left="-1276"/>
      <w:jc w:val="center"/>
      <w:rPr>
        <w:rFonts w:ascii="HelveticaNeueLT Pro 55 Roman" w:hAnsi="HelveticaNeueLT Pro 55 Roman"/>
        <w:color w:val="80008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5A1A4" w14:textId="77777777" w:rsidR="00B4289F" w:rsidRDefault="00B4289F" w:rsidP="0020119D">
      <w:r>
        <w:separator/>
      </w:r>
    </w:p>
  </w:footnote>
  <w:footnote w:type="continuationSeparator" w:id="0">
    <w:p w14:paraId="161CBC40" w14:textId="77777777" w:rsidR="00B4289F" w:rsidRDefault="00B4289F" w:rsidP="00201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E0D62" w14:textId="4783F54D" w:rsidR="0020119D" w:rsidRDefault="00BE35F3" w:rsidP="0020119D">
    <w:pPr>
      <w:pStyle w:val="Header"/>
    </w:pPr>
    <w:r>
      <w:rPr>
        <w:noProof/>
        <w:lang w:eastAsia="en-GB"/>
      </w:rPr>
      <w:drawing>
        <wp:anchor distT="0" distB="0" distL="114300" distR="114300" simplePos="0" relativeHeight="251663360" behindDoc="1" locked="0" layoutInCell="1" allowOverlap="1" wp14:anchorId="023A3037" wp14:editId="670E19ED">
          <wp:simplePos x="0" y="0"/>
          <wp:positionH relativeFrom="column">
            <wp:posOffset>-108585</wp:posOffset>
          </wp:positionH>
          <wp:positionV relativeFrom="paragraph">
            <wp:posOffset>-131445</wp:posOffset>
          </wp:positionV>
          <wp:extent cx="1753743" cy="1641077"/>
          <wp:effectExtent l="0" t="0" r="0" b="0"/>
          <wp:wrapTight wrapText="bothSides">
            <wp:wrapPolygon edited="0">
              <wp:start x="2816" y="0"/>
              <wp:lineTo x="0" y="1755"/>
              <wp:lineTo x="0" y="8526"/>
              <wp:lineTo x="939" y="12037"/>
              <wp:lineTo x="3520" y="16050"/>
              <wp:lineTo x="7745" y="20062"/>
              <wp:lineTo x="8449" y="21316"/>
              <wp:lineTo x="9857" y="21316"/>
              <wp:lineTo x="10561" y="21316"/>
              <wp:lineTo x="11735" y="20313"/>
              <wp:lineTo x="11735" y="20062"/>
              <wp:lineTo x="16429" y="16050"/>
              <wp:lineTo x="19715" y="12037"/>
              <wp:lineTo x="21357" y="8526"/>
              <wp:lineTo x="21357" y="1755"/>
              <wp:lineTo x="16429" y="251"/>
              <wp:lineTo x="7041" y="0"/>
              <wp:lineTo x="2816"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WA_Purple&amp;Peach_RGB.png"/>
                  <pic:cNvPicPr/>
                </pic:nvPicPr>
                <pic:blipFill>
                  <a:blip r:embed="rId1">
                    <a:extLst>
                      <a:ext uri="{28A0092B-C50C-407E-A947-70E740481C1C}">
                        <a14:useLocalDpi xmlns:a14="http://schemas.microsoft.com/office/drawing/2010/main" val="0"/>
                      </a:ext>
                    </a:extLst>
                  </a:blip>
                  <a:stretch>
                    <a:fillRect/>
                  </a:stretch>
                </pic:blipFill>
                <pic:spPr>
                  <a:xfrm>
                    <a:off x="0" y="0"/>
                    <a:ext cx="1753743" cy="1641077"/>
                  </a:xfrm>
                  <a:prstGeom prst="rect">
                    <a:avLst/>
                  </a:prstGeom>
                </pic:spPr>
              </pic:pic>
            </a:graphicData>
          </a:graphic>
          <wp14:sizeRelH relativeFrom="page">
            <wp14:pctWidth>0</wp14:pctWidth>
          </wp14:sizeRelH>
          <wp14:sizeRelV relativeFrom="page">
            <wp14:pctHeight>0</wp14:pctHeight>
          </wp14:sizeRelV>
        </wp:anchor>
      </w:drawing>
    </w:r>
    <w:r w:rsidR="0020119D">
      <w:rPr>
        <w:noProof/>
        <w:lang w:eastAsia="en-GB"/>
      </w:rPr>
      <w:drawing>
        <wp:anchor distT="0" distB="0" distL="0" distR="0" simplePos="0" relativeHeight="251661312" behindDoc="1" locked="0" layoutInCell="1" allowOverlap="1" wp14:anchorId="3F201B65" wp14:editId="420F7BD3">
          <wp:simplePos x="0" y="0"/>
          <wp:positionH relativeFrom="page">
            <wp:posOffset>4666285</wp:posOffset>
          </wp:positionH>
          <wp:positionV relativeFrom="margin">
            <wp:posOffset>320634</wp:posOffset>
          </wp:positionV>
          <wp:extent cx="2645410" cy="476250"/>
          <wp:effectExtent l="0" t="0" r="2540" b="0"/>
          <wp:wrapNone/>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2645410" cy="4762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ED77AE2"/>
    <w:multiLevelType w:val="hybridMultilevel"/>
    <w:tmpl w:val="1E1DDD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61E1B8C"/>
    <w:multiLevelType w:val="hybridMultilevel"/>
    <w:tmpl w:val="4D0C25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5732EAD"/>
    <w:multiLevelType w:val="hybridMultilevel"/>
    <w:tmpl w:val="9026B2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3E08248"/>
    <w:multiLevelType w:val="hybridMultilevel"/>
    <w:tmpl w:val="D9CAD4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782E9E"/>
    <w:multiLevelType w:val="multilevel"/>
    <w:tmpl w:val="56627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6E6D4E"/>
    <w:multiLevelType w:val="hybridMultilevel"/>
    <w:tmpl w:val="C2536F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6ED572D"/>
    <w:multiLevelType w:val="hybridMultilevel"/>
    <w:tmpl w:val="DF1CD7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721E74"/>
    <w:multiLevelType w:val="hybridMultilevel"/>
    <w:tmpl w:val="DFCAC9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3C54C2"/>
    <w:multiLevelType w:val="hybridMultilevel"/>
    <w:tmpl w:val="37786BA2"/>
    <w:lvl w:ilvl="0" w:tplc="8116B17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C416C0"/>
    <w:multiLevelType w:val="hybridMultilevel"/>
    <w:tmpl w:val="2BEE975E"/>
    <w:lvl w:ilvl="0" w:tplc="12989F16">
      <w:start w:val="1"/>
      <w:numFmt w:val="decimal"/>
      <w:lvlText w:val="%1."/>
      <w:lvlJc w:val="left"/>
      <w:pPr>
        <w:ind w:left="720" w:hanging="360"/>
      </w:pPr>
      <w:rPr>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AD771B"/>
    <w:multiLevelType w:val="hybridMultilevel"/>
    <w:tmpl w:val="18221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5E37D9"/>
    <w:multiLevelType w:val="hybridMultilevel"/>
    <w:tmpl w:val="C5A834C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9E92680"/>
    <w:multiLevelType w:val="hybridMultilevel"/>
    <w:tmpl w:val="4D66B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F27BFE"/>
    <w:multiLevelType w:val="singleLevel"/>
    <w:tmpl w:val="98789D7E"/>
    <w:lvl w:ilvl="0">
      <w:start w:val="1"/>
      <w:numFmt w:val="decimal"/>
      <w:lvlText w:val="%1."/>
      <w:lvlJc w:val="left"/>
      <w:pPr>
        <w:tabs>
          <w:tab w:val="num" w:pos="360"/>
        </w:tabs>
        <w:ind w:left="360" w:hanging="360"/>
      </w:pPr>
      <w:rPr>
        <w:b w:val="0"/>
      </w:rPr>
    </w:lvl>
  </w:abstractNum>
  <w:abstractNum w:abstractNumId="14" w15:restartNumberingAfterBreak="0">
    <w:nsid w:val="5B45226F"/>
    <w:multiLevelType w:val="hybridMultilevel"/>
    <w:tmpl w:val="567AFC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C420E82"/>
    <w:multiLevelType w:val="hybridMultilevel"/>
    <w:tmpl w:val="E0C4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AA372C"/>
    <w:multiLevelType w:val="hybridMultilevel"/>
    <w:tmpl w:val="9CC6EC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FB203A0"/>
    <w:multiLevelType w:val="hybridMultilevel"/>
    <w:tmpl w:val="AB0EC3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036DF6"/>
    <w:multiLevelType w:val="hybridMultilevel"/>
    <w:tmpl w:val="1AE053F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8432941"/>
    <w:multiLevelType w:val="hybridMultilevel"/>
    <w:tmpl w:val="4E9C2F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B77670"/>
    <w:multiLevelType w:val="hybridMultilevel"/>
    <w:tmpl w:val="DD4436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83D7C43"/>
    <w:multiLevelType w:val="hybridMultilevel"/>
    <w:tmpl w:val="F2D2E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68D287"/>
    <w:multiLevelType w:val="hybridMultilevel"/>
    <w:tmpl w:val="5BD9B4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FF351F1"/>
    <w:multiLevelType w:val="hybridMultilevel"/>
    <w:tmpl w:val="C6764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8"/>
  </w:num>
  <w:num w:numId="4">
    <w:abstractNumId w:val="0"/>
  </w:num>
  <w:num w:numId="5">
    <w:abstractNumId w:val="1"/>
  </w:num>
  <w:num w:numId="6">
    <w:abstractNumId w:val="20"/>
  </w:num>
  <w:num w:numId="7">
    <w:abstractNumId w:val="3"/>
  </w:num>
  <w:num w:numId="8">
    <w:abstractNumId w:val="22"/>
  </w:num>
  <w:num w:numId="9">
    <w:abstractNumId w:val="5"/>
  </w:num>
  <w:num w:numId="10">
    <w:abstractNumId w:val="2"/>
  </w:num>
  <w:num w:numId="11">
    <w:abstractNumId w:val="16"/>
  </w:num>
  <w:num w:numId="12">
    <w:abstractNumId w:val="12"/>
  </w:num>
  <w:num w:numId="13">
    <w:abstractNumId w:val="10"/>
  </w:num>
  <w:num w:numId="14">
    <w:abstractNumId w:val="11"/>
  </w:num>
  <w:num w:numId="15">
    <w:abstractNumId w:val="9"/>
  </w:num>
  <w:num w:numId="16">
    <w:abstractNumId w:val="21"/>
  </w:num>
  <w:num w:numId="17">
    <w:abstractNumId w:val="17"/>
  </w:num>
  <w:num w:numId="18">
    <w:abstractNumId w:val="6"/>
  </w:num>
  <w:num w:numId="19">
    <w:abstractNumId w:val="23"/>
  </w:num>
  <w:num w:numId="20">
    <w:abstractNumId w:val="15"/>
  </w:num>
  <w:num w:numId="21">
    <w:abstractNumId w:val="8"/>
  </w:num>
  <w:num w:numId="22">
    <w:abstractNumId w:val="13"/>
  </w:num>
  <w:num w:numId="23">
    <w:abstractNumId w:val="1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19D"/>
    <w:rsid w:val="00040214"/>
    <w:rsid w:val="00047AFB"/>
    <w:rsid w:val="000513A6"/>
    <w:rsid w:val="0007135E"/>
    <w:rsid w:val="000774D4"/>
    <w:rsid w:val="000A783E"/>
    <w:rsid w:val="000B4A6C"/>
    <w:rsid w:val="000D65CA"/>
    <w:rsid w:val="000E3CE1"/>
    <w:rsid w:val="00133912"/>
    <w:rsid w:val="001442E3"/>
    <w:rsid w:val="001A0B59"/>
    <w:rsid w:val="001A4893"/>
    <w:rsid w:val="001C41C2"/>
    <w:rsid w:val="001C4C49"/>
    <w:rsid w:val="001C6782"/>
    <w:rsid w:val="001D1AD6"/>
    <w:rsid w:val="0020119D"/>
    <w:rsid w:val="00210A5F"/>
    <w:rsid w:val="002135FC"/>
    <w:rsid w:val="00220D02"/>
    <w:rsid w:val="00227422"/>
    <w:rsid w:val="00234B8D"/>
    <w:rsid w:val="00272372"/>
    <w:rsid w:val="002A6F20"/>
    <w:rsid w:val="002E7CA2"/>
    <w:rsid w:val="003065B3"/>
    <w:rsid w:val="00306DB4"/>
    <w:rsid w:val="00317127"/>
    <w:rsid w:val="00331B95"/>
    <w:rsid w:val="00332946"/>
    <w:rsid w:val="00334290"/>
    <w:rsid w:val="003437CF"/>
    <w:rsid w:val="003D30C0"/>
    <w:rsid w:val="00406898"/>
    <w:rsid w:val="00487A26"/>
    <w:rsid w:val="004B1B79"/>
    <w:rsid w:val="004D55A7"/>
    <w:rsid w:val="00500592"/>
    <w:rsid w:val="00520A52"/>
    <w:rsid w:val="00532283"/>
    <w:rsid w:val="00547879"/>
    <w:rsid w:val="00551432"/>
    <w:rsid w:val="00572AD0"/>
    <w:rsid w:val="0059418C"/>
    <w:rsid w:val="005949B6"/>
    <w:rsid w:val="00596B5D"/>
    <w:rsid w:val="005A09FA"/>
    <w:rsid w:val="005A3D68"/>
    <w:rsid w:val="005B2278"/>
    <w:rsid w:val="005E27A7"/>
    <w:rsid w:val="005F6956"/>
    <w:rsid w:val="006135A8"/>
    <w:rsid w:val="00624D77"/>
    <w:rsid w:val="0063429D"/>
    <w:rsid w:val="00671FE6"/>
    <w:rsid w:val="006854EB"/>
    <w:rsid w:val="00685908"/>
    <w:rsid w:val="006943CD"/>
    <w:rsid w:val="0069575D"/>
    <w:rsid w:val="006C62C3"/>
    <w:rsid w:val="006E3E9D"/>
    <w:rsid w:val="00732077"/>
    <w:rsid w:val="00744100"/>
    <w:rsid w:val="007467A0"/>
    <w:rsid w:val="00757F74"/>
    <w:rsid w:val="00761821"/>
    <w:rsid w:val="00762E71"/>
    <w:rsid w:val="007708E7"/>
    <w:rsid w:val="00781913"/>
    <w:rsid w:val="007854BD"/>
    <w:rsid w:val="007C3E98"/>
    <w:rsid w:val="007E30F1"/>
    <w:rsid w:val="007F20A6"/>
    <w:rsid w:val="0080327F"/>
    <w:rsid w:val="0081057E"/>
    <w:rsid w:val="00810999"/>
    <w:rsid w:val="00816989"/>
    <w:rsid w:val="00842E57"/>
    <w:rsid w:val="00844AB2"/>
    <w:rsid w:val="00853EC4"/>
    <w:rsid w:val="00883A6E"/>
    <w:rsid w:val="00894791"/>
    <w:rsid w:val="008A4F62"/>
    <w:rsid w:val="008B2735"/>
    <w:rsid w:val="00913482"/>
    <w:rsid w:val="00921DB9"/>
    <w:rsid w:val="0094646A"/>
    <w:rsid w:val="009505A5"/>
    <w:rsid w:val="00997B80"/>
    <w:rsid w:val="00A01230"/>
    <w:rsid w:val="00A2428F"/>
    <w:rsid w:val="00A47320"/>
    <w:rsid w:val="00A507B8"/>
    <w:rsid w:val="00A7352A"/>
    <w:rsid w:val="00A8755B"/>
    <w:rsid w:val="00A90588"/>
    <w:rsid w:val="00AA3B97"/>
    <w:rsid w:val="00AB7E92"/>
    <w:rsid w:val="00AE40E3"/>
    <w:rsid w:val="00B4289F"/>
    <w:rsid w:val="00B6415D"/>
    <w:rsid w:val="00B868B2"/>
    <w:rsid w:val="00BC0B41"/>
    <w:rsid w:val="00BD4EF6"/>
    <w:rsid w:val="00BE096D"/>
    <w:rsid w:val="00BE35F3"/>
    <w:rsid w:val="00CA0120"/>
    <w:rsid w:val="00CA2D41"/>
    <w:rsid w:val="00CC34B9"/>
    <w:rsid w:val="00CC7D07"/>
    <w:rsid w:val="00CD23A4"/>
    <w:rsid w:val="00CD32F4"/>
    <w:rsid w:val="00CE1AEA"/>
    <w:rsid w:val="00CF0835"/>
    <w:rsid w:val="00D17EE4"/>
    <w:rsid w:val="00D570B4"/>
    <w:rsid w:val="00D61C91"/>
    <w:rsid w:val="00D710D2"/>
    <w:rsid w:val="00D73820"/>
    <w:rsid w:val="00D81834"/>
    <w:rsid w:val="00D97BFA"/>
    <w:rsid w:val="00DE18F4"/>
    <w:rsid w:val="00DF790D"/>
    <w:rsid w:val="00E2329B"/>
    <w:rsid w:val="00E3239C"/>
    <w:rsid w:val="00E33482"/>
    <w:rsid w:val="00E45228"/>
    <w:rsid w:val="00E65CE5"/>
    <w:rsid w:val="00E80D66"/>
    <w:rsid w:val="00E93365"/>
    <w:rsid w:val="00E94D84"/>
    <w:rsid w:val="00ED21E9"/>
    <w:rsid w:val="00ED527F"/>
    <w:rsid w:val="00F152DF"/>
    <w:rsid w:val="00F1561B"/>
    <w:rsid w:val="00F241C5"/>
    <w:rsid w:val="00F567BE"/>
    <w:rsid w:val="00F82D78"/>
    <w:rsid w:val="00F85BBC"/>
    <w:rsid w:val="00F95F14"/>
    <w:rsid w:val="00FB6A95"/>
    <w:rsid w:val="00FD3E69"/>
    <w:rsid w:val="00FE0281"/>
    <w:rsid w:val="00FE5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EA80F8"/>
  <w15:chartTrackingRefBased/>
  <w15:docId w15:val="{ECF0EF34-E64E-4E8E-8361-FA55CD0C4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0119D"/>
    <w:pPr>
      <w:widowControl w:val="0"/>
      <w:autoSpaceDE w:val="0"/>
      <w:autoSpaceDN w:val="0"/>
      <w:spacing w:after="0" w:line="240" w:lineRule="auto"/>
    </w:pPr>
    <w:rPr>
      <w:rFonts w:ascii="Helvetica Neue LT Pro" w:eastAsia="Helvetica Neue LT Pro" w:hAnsi="Helvetica Neue LT Pro" w:cs="Helvetica Neue LT Pro"/>
    </w:rPr>
  </w:style>
  <w:style w:type="paragraph" w:styleId="Heading1">
    <w:name w:val="heading 1"/>
    <w:basedOn w:val="Normal"/>
    <w:next w:val="Normal"/>
    <w:link w:val="Heading1Char"/>
    <w:qFormat/>
    <w:rsid w:val="00306DB4"/>
    <w:pPr>
      <w:keepNext/>
      <w:widowControl/>
      <w:autoSpaceDE/>
      <w:autoSpaceDN/>
      <w:jc w:val="center"/>
      <w:outlineLvl w:val="0"/>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761821"/>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61821"/>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19D"/>
    <w:pPr>
      <w:widowControl/>
      <w:tabs>
        <w:tab w:val="center" w:pos="4513"/>
        <w:tab w:val="right" w:pos="9026"/>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20119D"/>
  </w:style>
  <w:style w:type="paragraph" w:styleId="Footer">
    <w:name w:val="footer"/>
    <w:basedOn w:val="Normal"/>
    <w:link w:val="FooterChar"/>
    <w:uiPriority w:val="99"/>
    <w:unhideWhenUsed/>
    <w:rsid w:val="0020119D"/>
    <w:pPr>
      <w:widowControl/>
      <w:tabs>
        <w:tab w:val="center" w:pos="4513"/>
        <w:tab w:val="right" w:pos="9026"/>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20119D"/>
  </w:style>
  <w:style w:type="character" w:styleId="Hyperlink">
    <w:name w:val="Hyperlink"/>
    <w:basedOn w:val="DefaultParagraphFont"/>
    <w:uiPriority w:val="99"/>
    <w:unhideWhenUsed/>
    <w:rsid w:val="00F1561B"/>
    <w:rPr>
      <w:color w:val="0563C1" w:themeColor="hyperlink"/>
      <w:u w:val="single"/>
    </w:rPr>
  </w:style>
  <w:style w:type="character" w:customStyle="1" w:styleId="UnresolvedMention1">
    <w:name w:val="Unresolved Mention1"/>
    <w:basedOn w:val="DefaultParagraphFont"/>
    <w:uiPriority w:val="99"/>
    <w:semiHidden/>
    <w:unhideWhenUsed/>
    <w:rsid w:val="00F1561B"/>
    <w:rPr>
      <w:color w:val="605E5C"/>
      <w:shd w:val="clear" w:color="auto" w:fill="E1DFDD"/>
    </w:rPr>
  </w:style>
  <w:style w:type="character" w:customStyle="1" w:styleId="Heading1Char">
    <w:name w:val="Heading 1 Char"/>
    <w:basedOn w:val="DefaultParagraphFont"/>
    <w:link w:val="Heading1"/>
    <w:rsid w:val="00306DB4"/>
    <w:rPr>
      <w:rFonts w:ascii="Times New Roman" w:eastAsia="Times New Roman" w:hAnsi="Times New Roman" w:cs="Times New Roman"/>
      <w:b/>
      <w:bCs/>
      <w:sz w:val="24"/>
      <w:szCs w:val="24"/>
    </w:rPr>
  </w:style>
  <w:style w:type="table" w:styleId="TableGrid">
    <w:name w:val="Table Grid"/>
    <w:basedOn w:val="TableNormal"/>
    <w:uiPriority w:val="59"/>
    <w:rsid w:val="00BD4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4EF6"/>
    <w:pPr>
      <w:autoSpaceDE w:val="0"/>
      <w:autoSpaceDN w:val="0"/>
      <w:adjustRightInd w:val="0"/>
      <w:spacing w:after="0" w:line="240" w:lineRule="auto"/>
    </w:pPr>
    <w:rPr>
      <w:rFonts w:ascii="Helvetica Neue LT Pro" w:hAnsi="Helvetica Neue LT Pro" w:cs="Helvetica Neue LT Pro"/>
      <w:color w:val="000000"/>
      <w:sz w:val="24"/>
      <w:szCs w:val="24"/>
    </w:rPr>
  </w:style>
  <w:style w:type="paragraph" w:styleId="ListParagraph">
    <w:name w:val="List Paragraph"/>
    <w:basedOn w:val="Normal"/>
    <w:uiPriority w:val="34"/>
    <w:qFormat/>
    <w:rsid w:val="00BD4EF6"/>
    <w:pPr>
      <w:widowControl/>
      <w:autoSpaceDE/>
      <w:autoSpaceDN/>
      <w:spacing w:after="160" w:line="259" w:lineRule="auto"/>
      <w:ind w:left="720"/>
      <w:contextualSpacing/>
    </w:pPr>
    <w:rPr>
      <w:rFonts w:asciiTheme="minorHAnsi" w:eastAsiaTheme="minorHAnsi" w:hAnsiTheme="minorHAnsi" w:cstheme="minorBidi"/>
    </w:rPr>
  </w:style>
  <w:style w:type="paragraph" w:styleId="NoSpacing">
    <w:name w:val="No Spacing"/>
    <w:uiPriority w:val="1"/>
    <w:qFormat/>
    <w:rsid w:val="00894791"/>
    <w:pPr>
      <w:widowControl w:val="0"/>
      <w:autoSpaceDE w:val="0"/>
      <w:autoSpaceDN w:val="0"/>
      <w:spacing w:after="0" w:line="240" w:lineRule="auto"/>
    </w:pPr>
    <w:rPr>
      <w:rFonts w:ascii="Helvetica Neue LT Pro" w:eastAsia="Helvetica Neue LT Pro" w:hAnsi="Helvetica Neue LT Pro" w:cs="Helvetica Neue LT Pro"/>
    </w:rPr>
  </w:style>
  <w:style w:type="character" w:customStyle="1" w:styleId="Heading5Char">
    <w:name w:val="Heading 5 Char"/>
    <w:basedOn w:val="DefaultParagraphFont"/>
    <w:link w:val="Heading5"/>
    <w:uiPriority w:val="9"/>
    <w:semiHidden/>
    <w:rsid w:val="0076182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61821"/>
    <w:rPr>
      <w:rFonts w:asciiTheme="majorHAnsi" w:eastAsiaTheme="majorEastAsia" w:hAnsiTheme="majorHAnsi" w:cstheme="majorBidi"/>
      <w:color w:val="1F3763" w:themeColor="accent1" w:themeShade="7F"/>
    </w:rPr>
  </w:style>
  <w:style w:type="paragraph" w:styleId="BodyText">
    <w:name w:val="Body Text"/>
    <w:basedOn w:val="Normal"/>
    <w:link w:val="BodyTextChar"/>
    <w:semiHidden/>
    <w:rsid w:val="00047AFB"/>
    <w:pPr>
      <w:widowControl/>
      <w:autoSpaceDE/>
      <w:autoSpaceDN/>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semiHidden/>
    <w:rsid w:val="00047AFB"/>
    <w:rPr>
      <w:rFonts w:ascii="Times New Roman" w:eastAsia="Times New Roman" w:hAnsi="Times New Roman" w:cs="Times New Roman"/>
      <w:sz w:val="24"/>
      <w:szCs w:val="20"/>
      <w:lang w:eastAsia="en-GB"/>
    </w:rPr>
  </w:style>
  <w:style w:type="paragraph" w:customStyle="1" w:styleId="TableParagraph">
    <w:name w:val="Table Paragraph"/>
    <w:basedOn w:val="Normal"/>
    <w:uiPriority w:val="1"/>
    <w:qFormat/>
    <w:rsid w:val="006854EB"/>
    <w:rPr>
      <w:rFonts w:ascii="HelveticaNeueLT Pro 55 Roman" w:eastAsia="HelveticaNeueLT Pro 55 Roman" w:hAnsi="HelveticaNeueLT Pro 55 Roman" w:cs="HelveticaNeueLT Pro 55 Roman"/>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5110">
      <w:bodyDiv w:val="1"/>
      <w:marLeft w:val="0"/>
      <w:marRight w:val="0"/>
      <w:marTop w:val="0"/>
      <w:marBottom w:val="0"/>
      <w:divBdr>
        <w:top w:val="none" w:sz="0" w:space="0" w:color="auto"/>
        <w:left w:val="none" w:sz="0" w:space="0" w:color="auto"/>
        <w:bottom w:val="none" w:sz="0" w:space="0" w:color="auto"/>
        <w:right w:val="none" w:sz="0" w:space="0" w:color="auto"/>
      </w:divBdr>
    </w:div>
    <w:div w:id="394165862">
      <w:bodyDiv w:val="1"/>
      <w:marLeft w:val="0"/>
      <w:marRight w:val="0"/>
      <w:marTop w:val="0"/>
      <w:marBottom w:val="0"/>
      <w:divBdr>
        <w:top w:val="none" w:sz="0" w:space="0" w:color="auto"/>
        <w:left w:val="none" w:sz="0" w:space="0" w:color="auto"/>
        <w:bottom w:val="none" w:sz="0" w:space="0" w:color="auto"/>
        <w:right w:val="none" w:sz="0" w:space="0" w:color="auto"/>
      </w:divBdr>
    </w:div>
    <w:div w:id="634986552">
      <w:bodyDiv w:val="1"/>
      <w:marLeft w:val="0"/>
      <w:marRight w:val="0"/>
      <w:marTop w:val="0"/>
      <w:marBottom w:val="0"/>
      <w:divBdr>
        <w:top w:val="none" w:sz="0" w:space="0" w:color="auto"/>
        <w:left w:val="none" w:sz="0" w:space="0" w:color="auto"/>
        <w:bottom w:val="none" w:sz="0" w:space="0" w:color="auto"/>
        <w:right w:val="none" w:sz="0" w:space="0" w:color="auto"/>
      </w:divBdr>
    </w:div>
    <w:div w:id="1181434128">
      <w:bodyDiv w:val="1"/>
      <w:marLeft w:val="0"/>
      <w:marRight w:val="0"/>
      <w:marTop w:val="0"/>
      <w:marBottom w:val="0"/>
      <w:divBdr>
        <w:top w:val="none" w:sz="0" w:space="0" w:color="auto"/>
        <w:left w:val="none" w:sz="0" w:space="0" w:color="auto"/>
        <w:bottom w:val="none" w:sz="0" w:space="0" w:color="auto"/>
        <w:right w:val="none" w:sz="0" w:space="0" w:color="auto"/>
      </w:divBdr>
    </w:div>
    <w:div w:id="191446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3EF66-74CD-4880-A91C-CADD5BF63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1532</Words>
  <Characters>8733</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dc:creator>
  <cp:keywords/>
  <dc:description/>
  <cp:lastModifiedBy>JaniceF</cp:lastModifiedBy>
  <cp:revision>2</cp:revision>
  <cp:lastPrinted>2020-06-22T15:20:00Z</cp:lastPrinted>
  <dcterms:created xsi:type="dcterms:W3CDTF">2021-11-18T09:56:00Z</dcterms:created>
  <dcterms:modified xsi:type="dcterms:W3CDTF">2021-11-18T09:56:00Z</dcterms:modified>
</cp:coreProperties>
</file>